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0E812" w14:textId="36A836D8" w:rsidR="00141905" w:rsidRPr="007D6899" w:rsidRDefault="00E12934" w:rsidP="00141905">
      <w:pPr>
        <w:jc w:val="center"/>
        <w:rPr>
          <w:rFonts w:ascii="Tahoma" w:hAnsi="Tahoma" w:cs="Tahoma"/>
          <w:sz w:val="22"/>
          <w:szCs w:val="22"/>
          <w:lang w:val="en-US"/>
        </w:rPr>
      </w:pPr>
      <w:r w:rsidRPr="00782F31">
        <w:rPr>
          <w:rFonts w:ascii="Tahoma" w:hAnsi="Tahoma" w:cs="Tahoma"/>
          <w:b/>
          <w:bCs/>
          <w:sz w:val="40"/>
          <w:szCs w:val="40"/>
          <w:lang w:val="en-US"/>
        </w:rPr>
        <w:t xml:space="preserve">FINAL REPORT </w:t>
      </w:r>
      <w:r w:rsidRPr="00782F31">
        <w:rPr>
          <w:rFonts w:ascii="Tahoma" w:hAnsi="Tahoma" w:cs="Tahoma"/>
          <w:b/>
          <w:bCs/>
          <w:sz w:val="40"/>
          <w:szCs w:val="40"/>
          <w:lang w:val="en-US"/>
        </w:rPr>
        <w:br/>
        <w:t>The One Norbiton-RBK Trial</w:t>
      </w:r>
      <w:r w:rsidR="00782F31" w:rsidRPr="00782F31">
        <w:rPr>
          <w:rFonts w:ascii="Tahoma" w:hAnsi="Tahoma" w:cs="Tahoma"/>
          <w:b/>
          <w:bCs/>
          <w:sz w:val="40"/>
          <w:szCs w:val="40"/>
          <w:lang w:val="en-US"/>
        </w:rPr>
        <w:t xml:space="preserve"> </w:t>
      </w:r>
      <w:r w:rsidR="00782F31" w:rsidRPr="00782F31">
        <w:rPr>
          <w:rFonts w:ascii="Tahoma" w:hAnsi="Tahoma" w:cs="Tahoma"/>
          <w:b/>
          <w:bCs/>
          <w:sz w:val="40"/>
          <w:szCs w:val="40"/>
          <w:lang w:val="en-US"/>
        </w:rPr>
        <w:t>of</w:t>
      </w:r>
      <w:r w:rsidRPr="007D6899">
        <w:rPr>
          <w:rFonts w:ascii="Tahoma" w:hAnsi="Tahoma" w:cs="Tahoma"/>
          <w:sz w:val="22"/>
          <w:szCs w:val="22"/>
          <w:lang w:val="en-US"/>
        </w:rPr>
        <w:br/>
      </w:r>
      <w:r w:rsidRPr="00782F31">
        <w:rPr>
          <w:rFonts w:ascii="Tahoma" w:hAnsi="Tahoma" w:cs="Tahoma"/>
          <w:b/>
          <w:bCs/>
          <w:sz w:val="40"/>
          <w:szCs w:val="40"/>
          <w:lang w:val="en-US"/>
        </w:rPr>
        <w:t>Community Halls’ Administration.</w:t>
      </w:r>
    </w:p>
    <w:p w14:paraId="58C40001" w14:textId="3513DFD8" w:rsidR="002A33FE" w:rsidRPr="00141905" w:rsidRDefault="00E12934" w:rsidP="00141905">
      <w:pPr>
        <w:jc w:val="center"/>
        <w:rPr>
          <w:rFonts w:ascii="Tahoma" w:hAnsi="Tahoma" w:cs="Tahoma"/>
          <w:lang w:val="en-US"/>
        </w:rPr>
      </w:pPr>
      <w:r w:rsidRPr="00141905">
        <w:rPr>
          <w:rFonts w:ascii="Tahoma" w:hAnsi="Tahoma" w:cs="Tahoma"/>
          <w:lang w:val="en-US"/>
        </w:rPr>
        <w:br/>
        <w:t>1/1/2019 TO 1/1/2021</w:t>
      </w:r>
    </w:p>
    <w:p w14:paraId="567F2B1F" w14:textId="77777777" w:rsidR="00141905" w:rsidRPr="007D6899" w:rsidRDefault="00141905" w:rsidP="00141905">
      <w:pPr>
        <w:jc w:val="center"/>
        <w:rPr>
          <w:rFonts w:ascii="Tahoma" w:hAnsi="Tahoma" w:cs="Tahoma"/>
          <w:lang w:val="en-US"/>
        </w:rPr>
      </w:pPr>
    </w:p>
    <w:p w14:paraId="0A84E9CD" w14:textId="07FE2CB1" w:rsidR="00E12934" w:rsidRPr="00141905" w:rsidRDefault="00E12934" w:rsidP="00141905">
      <w:pPr>
        <w:jc w:val="center"/>
        <w:rPr>
          <w:rFonts w:ascii="Tahoma" w:hAnsi="Tahoma" w:cs="Tahoma"/>
          <w:u w:val="single"/>
        </w:rPr>
      </w:pPr>
      <w:r w:rsidRPr="007D6899">
        <w:rPr>
          <w:rFonts w:ascii="Tahoma" w:hAnsi="Tahoma" w:cs="Tahoma"/>
          <w:lang w:val="en-US"/>
        </w:rPr>
        <w:t>Jill</w:t>
      </w:r>
      <w:r w:rsidRPr="00141905">
        <w:rPr>
          <w:rFonts w:ascii="Tahoma" w:hAnsi="Tahoma" w:cs="Tahoma"/>
          <w:lang w:val="en-US"/>
        </w:rPr>
        <w:t xml:space="preserve"> Preston</w:t>
      </w:r>
      <w:r w:rsidRPr="00141905">
        <w:rPr>
          <w:rFonts w:ascii="Tahoma" w:hAnsi="Tahoma" w:cs="Tahoma"/>
        </w:rPr>
        <w:t xml:space="preserve"> and </w:t>
      </w:r>
      <w:r w:rsidRPr="00141905">
        <w:rPr>
          <w:rFonts w:ascii="Tahoma" w:hAnsi="Tahoma" w:cs="Tahoma"/>
          <w:lang w:val="en-US"/>
        </w:rPr>
        <w:t xml:space="preserve">Mike D’Souza </w:t>
      </w:r>
      <w:r w:rsidR="0019529E">
        <w:rPr>
          <w:rFonts w:ascii="Tahoma" w:hAnsi="Tahoma" w:cs="Tahoma"/>
          <w:lang w:val="en-US"/>
        </w:rPr>
        <w:t>(</w:t>
      </w:r>
      <w:r w:rsidRPr="00141905">
        <w:rPr>
          <w:rFonts w:ascii="Tahoma" w:hAnsi="Tahoma" w:cs="Tahoma"/>
          <w:lang w:val="en-US"/>
        </w:rPr>
        <w:t>One Norbiton</w:t>
      </w:r>
      <w:r w:rsidR="0019529E">
        <w:rPr>
          <w:rFonts w:ascii="Tahoma" w:hAnsi="Tahoma" w:cs="Tahoma"/>
          <w:lang w:val="en-US"/>
        </w:rPr>
        <w:t>)</w:t>
      </w:r>
    </w:p>
    <w:p w14:paraId="6D484EE8" w14:textId="77777777" w:rsidR="00702D74" w:rsidRPr="00594AE1" w:rsidRDefault="00702D74" w:rsidP="00141905">
      <w:pPr>
        <w:jc w:val="both"/>
        <w:rPr>
          <w:rFonts w:ascii="Tahoma" w:hAnsi="Tahoma" w:cs="Tahoma"/>
          <w:b/>
          <w:bCs/>
          <w:sz w:val="28"/>
          <w:szCs w:val="28"/>
          <w:u w:val="single"/>
          <w:lang w:val="en-US"/>
        </w:rPr>
      </w:pPr>
      <w:r w:rsidRPr="00594AE1">
        <w:rPr>
          <w:rFonts w:ascii="Tahoma" w:hAnsi="Tahoma" w:cs="Tahoma"/>
          <w:b/>
          <w:bCs/>
          <w:sz w:val="28"/>
          <w:szCs w:val="28"/>
          <w:u w:val="single"/>
          <w:lang w:val="en-US"/>
        </w:rPr>
        <w:t>SUMMARY</w:t>
      </w:r>
    </w:p>
    <w:p w14:paraId="0A081CF6" w14:textId="77777777" w:rsidR="00702D74" w:rsidRPr="00141905" w:rsidRDefault="00702D74" w:rsidP="00141905">
      <w:pPr>
        <w:pStyle w:val="ListParagraph"/>
        <w:ind w:left="501"/>
        <w:jc w:val="both"/>
        <w:rPr>
          <w:rFonts w:ascii="Tahoma" w:hAnsi="Tahoma" w:cs="Tahoma"/>
        </w:rPr>
      </w:pPr>
      <w:r w:rsidRPr="00141905">
        <w:rPr>
          <w:rFonts w:ascii="Tahoma" w:hAnsi="Tahoma" w:cs="Tahoma"/>
          <w:lang w:val="en-US"/>
        </w:rPr>
        <w:t xml:space="preserve">                        </w:t>
      </w:r>
    </w:p>
    <w:p w14:paraId="1BA92E85" w14:textId="03E40B24" w:rsidR="000B040F" w:rsidRDefault="00FB2244" w:rsidP="000B040F">
      <w:pPr>
        <w:pStyle w:val="ListParagraph"/>
        <w:ind w:left="0" w:firstLine="720"/>
        <w:jc w:val="both"/>
        <w:rPr>
          <w:rFonts w:ascii="Tahoma" w:hAnsi="Tahoma" w:cs="Tahoma"/>
          <w:lang w:val="en-US"/>
        </w:rPr>
      </w:pPr>
      <w:r w:rsidRPr="00141905">
        <w:rPr>
          <w:rFonts w:ascii="Tahoma" w:hAnsi="Tahoma" w:cs="Tahoma"/>
          <w:lang w:val="en-US"/>
        </w:rPr>
        <w:t>At the start of 2019</w:t>
      </w:r>
      <w:r w:rsidR="007D703C" w:rsidRPr="00141905">
        <w:rPr>
          <w:rFonts w:ascii="Tahoma" w:hAnsi="Tahoma" w:cs="Tahoma"/>
          <w:lang w:val="en-US"/>
        </w:rPr>
        <w:t xml:space="preserve"> </w:t>
      </w:r>
      <w:r w:rsidR="00702D74" w:rsidRPr="00141905">
        <w:rPr>
          <w:rFonts w:ascii="Tahoma" w:hAnsi="Tahoma" w:cs="Tahoma"/>
          <w:lang w:val="en-US"/>
        </w:rPr>
        <w:t xml:space="preserve">One Norbiton undertook a </w:t>
      </w:r>
      <w:r w:rsidR="000B040F">
        <w:rPr>
          <w:rFonts w:ascii="Tahoma" w:hAnsi="Tahoma" w:cs="Tahoma"/>
          <w:lang w:val="en-US"/>
        </w:rPr>
        <w:t xml:space="preserve">two-year </w:t>
      </w:r>
      <w:r w:rsidR="00702D74" w:rsidRPr="00141905">
        <w:rPr>
          <w:rFonts w:ascii="Tahoma" w:hAnsi="Tahoma" w:cs="Tahoma"/>
          <w:lang w:val="en-US"/>
        </w:rPr>
        <w:t xml:space="preserve">trial to </w:t>
      </w:r>
      <w:r w:rsidR="000B040F">
        <w:rPr>
          <w:rFonts w:ascii="Tahoma" w:hAnsi="Tahoma" w:cs="Tahoma"/>
          <w:lang w:val="en-US"/>
        </w:rPr>
        <w:t xml:space="preserve">explore the value of </w:t>
      </w:r>
      <w:r w:rsidR="005721B3">
        <w:rPr>
          <w:rFonts w:ascii="Tahoma" w:hAnsi="Tahoma" w:cs="Tahoma"/>
          <w:lang w:val="en-US"/>
        </w:rPr>
        <w:t xml:space="preserve">a </w:t>
      </w:r>
      <w:r w:rsidR="000B040F">
        <w:rPr>
          <w:rFonts w:ascii="Tahoma" w:hAnsi="Tahoma" w:cs="Tahoma"/>
          <w:lang w:val="en-US"/>
        </w:rPr>
        <w:t xml:space="preserve">Community Group </w:t>
      </w:r>
      <w:r w:rsidR="002D38D4" w:rsidRPr="00141905">
        <w:rPr>
          <w:rFonts w:ascii="Tahoma" w:hAnsi="Tahoma" w:cs="Tahoma"/>
          <w:lang w:val="en-US"/>
        </w:rPr>
        <w:t>look</w:t>
      </w:r>
      <w:r w:rsidR="000B040F">
        <w:rPr>
          <w:rFonts w:ascii="Tahoma" w:hAnsi="Tahoma" w:cs="Tahoma"/>
          <w:lang w:val="en-US"/>
        </w:rPr>
        <w:t>ing</w:t>
      </w:r>
      <w:r w:rsidR="002D38D4" w:rsidRPr="00141905">
        <w:rPr>
          <w:rFonts w:ascii="Tahoma" w:hAnsi="Tahoma" w:cs="Tahoma"/>
          <w:lang w:val="en-US"/>
        </w:rPr>
        <w:t xml:space="preserve"> after</w:t>
      </w:r>
      <w:r w:rsidR="00702D74" w:rsidRPr="00141905">
        <w:rPr>
          <w:rFonts w:ascii="Tahoma" w:hAnsi="Tahoma" w:cs="Tahoma"/>
          <w:lang w:val="en-US"/>
        </w:rPr>
        <w:t xml:space="preserve"> the </w:t>
      </w:r>
      <w:r w:rsidR="007D703C" w:rsidRPr="00141905">
        <w:rPr>
          <w:rFonts w:ascii="Tahoma" w:hAnsi="Tahoma" w:cs="Tahoma"/>
          <w:lang w:val="en-US"/>
        </w:rPr>
        <w:t>three Norbiton</w:t>
      </w:r>
      <w:r w:rsidR="00702D74" w:rsidRPr="00141905">
        <w:rPr>
          <w:rFonts w:ascii="Tahoma" w:hAnsi="Tahoma" w:cs="Tahoma"/>
          <w:lang w:val="en-US"/>
        </w:rPr>
        <w:t xml:space="preserve"> Community Halls </w:t>
      </w:r>
      <w:r w:rsidR="00CD063E">
        <w:rPr>
          <w:rFonts w:ascii="Tahoma" w:hAnsi="Tahoma" w:cs="Tahoma"/>
          <w:lang w:val="en-US"/>
        </w:rPr>
        <w:t>on behalf of the Council</w:t>
      </w:r>
      <w:r w:rsidR="00702D74" w:rsidRPr="00141905">
        <w:rPr>
          <w:rFonts w:ascii="Tahoma" w:hAnsi="Tahoma" w:cs="Tahoma"/>
          <w:lang w:val="en-US"/>
        </w:rPr>
        <w:t xml:space="preserve">. </w:t>
      </w:r>
    </w:p>
    <w:p w14:paraId="1E470458" w14:textId="434DC390" w:rsidR="001E2C8A" w:rsidRDefault="00702D74" w:rsidP="001E2C8A">
      <w:pPr>
        <w:ind w:firstLine="720"/>
        <w:jc w:val="both"/>
        <w:rPr>
          <w:rFonts w:ascii="Tahoma" w:hAnsi="Tahoma" w:cs="Tahoma"/>
          <w:lang w:val="en-US"/>
        </w:rPr>
      </w:pPr>
      <w:r w:rsidRPr="00141905">
        <w:rPr>
          <w:rFonts w:ascii="Tahoma" w:hAnsi="Tahoma" w:cs="Tahoma"/>
          <w:lang w:val="en-US"/>
        </w:rPr>
        <w:t xml:space="preserve">During </w:t>
      </w:r>
      <w:r w:rsidR="00FB2244" w:rsidRPr="00141905">
        <w:rPr>
          <w:rFonts w:ascii="Tahoma" w:hAnsi="Tahoma" w:cs="Tahoma"/>
          <w:lang w:val="en-US"/>
        </w:rPr>
        <w:t xml:space="preserve">2019 </w:t>
      </w:r>
      <w:r w:rsidRPr="00141905">
        <w:rPr>
          <w:rFonts w:ascii="Tahoma" w:hAnsi="Tahoma" w:cs="Tahoma"/>
          <w:lang w:val="en-US"/>
        </w:rPr>
        <w:t xml:space="preserve">the overall use of the </w:t>
      </w:r>
      <w:r w:rsidR="000B040F">
        <w:rPr>
          <w:rFonts w:ascii="Tahoma" w:hAnsi="Tahoma" w:cs="Tahoma"/>
          <w:lang w:val="en-US"/>
        </w:rPr>
        <w:t xml:space="preserve">three </w:t>
      </w:r>
      <w:r w:rsidRPr="00141905">
        <w:rPr>
          <w:rFonts w:ascii="Tahoma" w:hAnsi="Tahoma" w:cs="Tahoma"/>
          <w:lang w:val="en-US"/>
        </w:rPr>
        <w:t>Halls significantly increase</w:t>
      </w:r>
      <w:r w:rsidR="000B040F">
        <w:rPr>
          <w:rFonts w:ascii="Tahoma" w:hAnsi="Tahoma" w:cs="Tahoma"/>
          <w:lang w:val="en-US"/>
        </w:rPr>
        <w:t xml:space="preserve">d and there were </w:t>
      </w:r>
      <w:r w:rsidR="007D703C" w:rsidRPr="00141905">
        <w:rPr>
          <w:rFonts w:ascii="Tahoma" w:hAnsi="Tahoma" w:cs="Tahoma"/>
          <w:lang w:val="en-US"/>
        </w:rPr>
        <w:t>over 15% more bookings by new paying organizations</w:t>
      </w:r>
      <w:r w:rsidRPr="00141905">
        <w:rPr>
          <w:rFonts w:ascii="Tahoma" w:hAnsi="Tahoma" w:cs="Tahoma"/>
          <w:lang w:val="en-US"/>
        </w:rPr>
        <w:t xml:space="preserve">. </w:t>
      </w:r>
      <w:r w:rsidR="005721B3">
        <w:rPr>
          <w:rFonts w:ascii="Tahoma" w:hAnsi="Tahoma" w:cs="Tahoma"/>
          <w:lang w:val="en-US"/>
        </w:rPr>
        <w:t>During</w:t>
      </w:r>
      <w:r w:rsidR="005721B3">
        <w:rPr>
          <w:rFonts w:ascii="Tahoma" w:hAnsi="Tahoma" w:cs="Tahoma"/>
          <w:lang w:val="en-US"/>
        </w:rPr>
        <w:t xml:space="preserve"> this first year </w:t>
      </w:r>
      <w:r w:rsidR="005721B3">
        <w:rPr>
          <w:rFonts w:ascii="Tahoma" w:hAnsi="Tahoma" w:cs="Tahoma"/>
          <w:lang w:val="en-US"/>
        </w:rPr>
        <w:t>t</w:t>
      </w:r>
      <w:r w:rsidR="005721B3" w:rsidRPr="00141905">
        <w:rPr>
          <w:rFonts w:ascii="Tahoma" w:hAnsi="Tahoma" w:cs="Tahoma"/>
          <w:lang w:val="en-US"/>
        </w:rPr>
        <w:t xml:space="preserve">here was </w:t>
      </w:r>
      <w:r w:rsidR="00CD063E">
        <w:rPr>
          <w:rFonts w:ascii="Tahoma" w:hAnsi="Tahoma" w:cs="Tahoma"/>
          <w:lang w:val="en-US"/>
        </w:rPr>
        <w:t xml:space="preserve">also </w:t>
      </w:r>
      <w:r w:rsidR="005721B3" w:rsidRPr="00141905">
        <w:rPr>
          <w:rFonts w:ascii="Tahoma" w:hAnsi="Tahoma" w:cs="Tahoma"/>
          <w:lang w:val="en-US"/>
        </w:rPr>
        <w:t>an associated rise in income for RBK</w:t>
      </w:r>
      <w:r w:rsidR="005721B3">
        <w:rPr>
          <w:rFonts w:ascii="Tahoma" w:hAnsi="Tahoma" w:cs="Tahoma"/>
          <w:lang w:val="en-US"/>
        </w:rPr>
        <w:t xml:space="preserve"> which</w:t>
      </w:r>
      <w:r w:rsidR="005721B3">
        <w:rPr>
          <w:rFonts w:ascii="Tahoma" w:hAnsi="Tahoma" w:cs="Tahoma"/>
          <w:lang w:val="en-US"/>
        </w:rPr>
        <w:t xml:space="preserve"> came </w:t>
      </w:r>
      <w:r w:rsidR="005721B3">
        <w:rPr>
          <w:rFonts w:ascii="Tahoma" w:hAnsi="Tahoma" w:cs="Tahoma"/>
          <w:lang w:val="en-US"/>
        </w:rPr>
        <w:t xml:space="preserve">to </w:t>
      </w:r>
      <w:r w:rsidR="005721B3">
        <w:rPr>
          <w:rFonts w:ascii="Tahoma" w:hAnsi="Tahoma" w:cs="Tahoma"/>
          <w:lang w:val="en-US"/>
        </w:rPr>
        <w:t xml:space="preserve">£ 25,801.99 i.e., </w:t>
      </w:r>
      <w:r w:rsidR="001E2C8A">
        <w:rPr>
          <w:rFonts w:ascii="Tahoma" w:hAnsi="Tahoma" w:cs="Tahoma"/>
          <w:lang w:val="en-US"/>
        </w:rPr>
        <w:t>(over</w:t>
      </w:r>
      <w:r w:rsidR="005721B3">
        <w:rPr>
          <w:rFonts w:ascii="Tahoma" w:hAnsi="Tahoma" w:cs="Tahoma"/>
          <w:lang w:val="en-US"/>
        </w:rPr>
        <w:t xml:space="preserve"> </w:t>
      </w:r>
      <w:r w:rsidR="005721B3" w:rsidRPr="00141905">
        <w:rPr>
          <w:rFonts w:ascii="Tahoma" w:hAnsi="Tahoma" w:cs="Tahoma"/>
          <w:lang w:val="en-US"/>
        </w:rPr>
        <w:t>£</w:t>
      </w:r>
      <w:r w:rsidR="001E2C8A">
        <w:rPr>
          <w:rFonts w:ascii="Tahoma" w:hAnsi="Tahoma" w:cs="Tahoma"/>
          <w:lang w:val="en-US"/>
        </w:rPr>
        <w:t>5</w:t>
      </w:r>
      <w:r w:rsidR="005721B3" w:rsidRPr="00141905">
        <w:rPr>
          <w:rFonts w:ascii="Tahoma" w:hAnsi="Tahoma" w:cs="Tahoma"/>
          <w:lang w:val="en-US"/>
        </w:rPr>
        <w:t xml:space="preserve">,000 more than the contractual payment </w:t>
      </w:r>
      <w:r w:rsidR="005721B3">
        <w:rPr>
          <w:rFonts w:ascii="Tahoma" w:hAnsi="Tahoma" w:cs="Tahoma"/>
          <w:lang w:val="en-US"/>
        </w:rPr>
        <w:t xml:space="preserve">of £19K paid </w:t>
      </w:r>
      <w:r w:rsidR="005721B3" w:rsidRPr="00141905">
        <w:rPr>
          <w:rFonts w:ascii="Tahoma" w:hAnsi="Tahoma" w:cs="Tahoma"/>
          <w:lang w:val="en-US"/>
        </w:rPr>
        <w:t>to One Norbiton</w:t>
      </w:r>
      <w:r w:rsidR="005721B3">
        <w:rPr>
          <w:rFonts w:ascii="Tahoma" w:hAnsi="Tahoma" w:cs="Tahoma"/>
          <w:lang w:val="en-US"/>
        </w:rPr>
        <w:t>.</w:t>
      </w:r>
      <w:r w:rsidR="001E2C8A">
        <w:rPr>
          <w:rFonts w:ascii="Tahoma" w:hAnsi="Tahoma" w:cs="Tahoma"/>
          <w:lang w:val="en-US"/>
        </w:rPr>
        <w:t>)</w:t>
      </w:r>
      <w:r w:rsidR="005721B3">
        <w:rPr>
          <w:rFonts w:ascii="Tahoma" w:hAnsi="Tahoma" w:cs="Tahoma"/>
          <w:lang w:val="en-US"/>
        </w:rPr>
        <w:t xml:space="preserve"> </w:t>
      </w:r>
      <w:r w:rsidR="00FB2244" w:rsidRPr="00141905">
        <w:rPr>
          <w:rFonts w:ascii="Tahoma" w:hAnsi="Tahoma" w:cs="Tahoma"/>
          <w:lang w:val="en-US"/>
        </w:rPr>
        <w:t>There was also a marked rise in</w:t>
      </w:r>
      <w:r w:rsidR="00141905">
        <w:rPr>
          <w:rFonts w:ascii="Tahoma" w:hAnsi="Tahoma" w:cs="Tahoma"/>
          <w:lang w:val="en-US"/>
        </w:rPr>
        <w:t xml:space="preserve"> ‘free’</w:t>
      </w:r>
      <w:r w:rsidR="00FB2244" w:rsidRPr="00141905">
        <w:rPr>
          <w:rFonts w:ascii="Tahoma" w:hAnsi="Tahoma" w:cs="Tahoma"/>
          <w:lang w:val="en-US"/>
        </w:rPr>
        <w:t xml:space="preserve"> use</w:t>
      </w:r>
      <w:r w:rsidR="00141905">
        <w:rPr>
          <w:rFonts w:ascii="Tahoma" w:hAnsi="Tahoma" w:cs="Tahoma"/>
          <w:lang w:val="en-US"/>
        </w:rPr>
        <w:t xml:space="preserve"> by RBK Officers thanks to the new ease of acces</w:t>
      </w:r>
      <w:r w:rsidR="005721B3">
        <w:rPr>
          <w:rFonts w:ascii="Tahoma" w:hAnsi="Tahoma" w:cs="Tahoma"/>
          <w:lang w:val="en-US"/>
        </w:rPr>
        <w:t>s. If this had charged for it could have generated a further £800 of income.</w:t>
      </w:r>
      <w:r w:rsidR="00FB2244" w:rsidRPr="00141905">
        <w:rPr>
          <w:rFonts w:ascii="Tahoma" w:hAnsi="Tahoma" w:cs="Tahoma"/>
          <w:lang w:val="en-US"/>
        </w:rPr>
        <w:t xml:space="preserve"> </w:t>
      </w:r>
    </w:p>
    <w:p w14:paraId="4A076E62" w14:textId="6D151E53" w:rsidR="00141905" w:rsidRPr="00141905" w:rsidRDefault="00FB2244" w:rsidP="00A54335">
      <w:pPr>
        <w:ind w:firstLine="720"/>
        <w:jc w:val="both"/>
        <w:rPr>
          <w:rFonts w:ascii="Tahoma" w:hAnsi="Tahoma" w:cs="Tahoma"/>
          <w:lang w:val="en-US"/>
        </w:rPr>
      </w:pPr>
      <w:r w:rsidRPr="00141905">
        <w:rPr>
          <w:rFonts w:ascii="Tahoma" w:hAnsi="Tahoma" w:cs="Tahoma"/>
          <w:lang w:val="en-US"/>
        </w:rPr>
        <w:t xml:space="preserve">Nearly all </w:t>
      </w:r>
      <w:r w:rsidR="007D703C" w:rsidRPr="00141905">
        <w:rPr>
          <w:rFonts w:ascii="Tahoma" w:hAnsi="Tahoma" w:cs="Tahoma"/>
          <w:lang w:val="en-US"/>
        </w:rPr>
        <w:t>U</w:t>
      </w:r>
      <w:r w:rsidR="00702D74" w:rsidRPr="00141905">
        <w:rPr>
          <w:rFonts w:ascii="Tahoma" w:hAnsi="Tahoma" w:cs="Tahoma"/>
          <w:lang w:val="en-US"/>
        </w:rPr>
        <w:t xml:space="preserve">sers </w:t>
      </w:r>
      <w:r w:rsidR="001E2C8A">
        <w:rPr>
          <w:rFonts w:ascii="Tahoma" w:hAnsi="Tahoma" w:cs="Tahoma"/>
          <w:lang w:val="en-US"/>
        </w:rPr>
        <w:t xml:space="preserve">twice </w:t>
      </w:r>
      <w:r w:rsidR="00702D74" w:rsidRPr="00141905">
        <w:rPr>
          <w:rFonts w:ascii="Tahoma" w:hAnsi="Tahoma" w:cs="Tahoma"/>
          <w:lang w:val="en-US"/>
        </w:rPr>
        <w:t>re</w:t>
      </w:r>
      <w:r w:rsidR="007D703C" w:rsidRPr="00141905">
        <w:rPr>
          <w:rFonts w:ascii="Tahoma" w:hAnsi="Tahoma" w:cs="Tahoma"/>
          <w:lang w:val="en-US"/>
        </w:rPr>
        <w:t>p</w:t>
      </w:r>
      <w:r w:rsidR="00702D74" w:rsidRPr="00141905">
        <w:rPr>
          <w:rFonts w:ascii="Tahoma" w:hAnsi="Tahoma" w:cs="Tahoma"/>
          <w:lang w:val="en-US"/>
        </w:rPr>
        <w:t>or</w:t>
      </w:r>
      <w:r w:rsidR="007D703C" w:rsidRPr="00141905">
        <w:rPr>
          <w:rFonts w:ascii="Tahoma" w:hAnsi="Tahoma" w:cs="Tahoma"/>
          <w:lang w:val="en-US"/>
        </w:rPr>
        <w:t>t</w:t>
      </w:r>
      <w:r w:rsidR="00702D74" w:rsidRPr="00141905">
        <w:rPr>
          <w:rFonts w:ascii="Tahoma" w:hAnsi="Tahoma" w:cs="Tahoma"/>
          <w:lang w:val="en-US"/>
        </w:rPr>
        <w:t xml:space="preserve">ed </w:t>
      </w:r>
      <w:r w:rsidR="007D703C" w:rsidRPr="00141905">
        <w:rPr>
          <w:rFonts w:ascii="Tahoma" w:hAnsi="Tahoma" w:cs="Tahoma"/>
          <w:lang w:val="en-US"/>
        </w:rPr>
        <w:t xml:space="preserve">high </w:t>
      </w:r>
      <w:r w:rsidR="00702D74" w:rsidRPr="00141905">
        <w:rPr>
          <w:rFonts w:ascii="Tahoma" w:hAnsi="Tahoma" w:cs="Tahoma"/>
          <w:lang w:val="en-US"/>
        </w:rPr>
        <w:t>satisfaction levels</w:t>
      </w:r>
      <w:r w:rsidR="007D703C" w:rsidRPr="00141905">
        <w:rPr>
          <w:rFonts w:ascii="Tahoma" w:hAnsi="Tahoma" w:cs="Tahoma"/>
          <w:lang w:val="en-US"/>
        </w:rPr>
        <w:t xml:space="preserve"> with the service</w:t>
      </w:r>
      <w:r w:rsidR="001E2C8A">
        <w:rPr>
          <w:rFonts w:ascii="Tahoma" w:hAnsi="Tahoma" w:cs="Tahoma"/>
          <w:lang w:val="en-US"/>
        </w:rPr>
        <w:t>.</w:t>
      </w:r>
      <w:r w:rsidR="00702D74" w:rsidRPr="00141905">
        <w:rPr>
          <w:rFonts w:ascii="Tahoma" w:hAnsi="Tahoma" w:cs="Tahoma"/>
          <w:lang w:val="en-US"/>
        </w:rPr>
        <w:t xml:space="preserve"> </w:t>
      </w:r>
      <w:r w:rsidRPr="00141905">
        <w:rPr>
          <w:rFonts w:ascii="Tahoma" w:hAnsi="Tahoma" w:cs="Tahoma"/>
          <w:lang w:val="en-US"/>
        </w:rPr>
        <w:t xml:space="preserve">Furthermore, One Norbiton met all its </w:t>
      </w:r>
      <w:r w:rsidR="001E2C8A" w:rsidRPr="00141905">
        <w:rPr>
          <w:rFonts w:ascii="Tahoma" w:hAnsi="Tahoma" w:cs="Tahoma"/>
          <w:lang w:val="en-US"/>
        </w:rPr>
        <w:t>social</w:t>
      </w:r>
      <w:r w:rsidRPr="00141905">
        <w:rPr>
          <w:rFonts w:ascii="Tahoma" w:hAnsi="Tahoma" w:cs="Tahoma"/>
          <w:lang w:val="en-US"/>
        </w:rPr>
        <w:t xml:space="preserve"> targets and provided new opportunities to the disabled and disadvantaged on the estate to undertake rewarded Volunteering close to their homes. </w:t>
      </w:r>
      <w:r w:rsidR="001E2C8A" w:rsidRPr="00141905">
        <w:rPr>
          <w:rFonts w:ascii="Tahoma" w:hAnsi="Tahoma" w:cs="Tahoma"/>
          <w:lang w:val="en-US"/>
        </w:rPr>
        <w:t xml:space="preserve">Thus, by </w:t>
      </w:r>
      <w:r w:rsidR="001E2C8A">
        <w:rPr>
          <w:rFonts w:ascii="Tahoma" w:hAnsi="Tahoma" w:cs="Tahoma"/>
          <w:lang w:val="en-US"/>
        </w:rPr>
        <w:t xml:space="preserve">all </w:t>
      </w:r>
      <w:r w:rsidR="001E2C8A" w:rsidRPr="00141905">
        <w:rPr>
          <w:rFonts w:ascii="Tahoma" w:hAnsi="Tahoma" w:cs="Tahoma"/>
          <w:lang w:val="en-US"/>
        </w:rPr>
        <w:t xml:space="preserve">criteria during </w:t>
      </w:r>
      <w:r w:rsidR="001E2C8A">
        <w:rPr>
          <w:rFonts w:ascii="Tahoma" w:hAnsi="Tahoma" w:cs="Tahoma"/>
          <w:lang w:val="en-US"/>
        </w:rPr>
        <w:t>this</w:t>
      </w:r>
      <w:r w:rsidR="001E2C8A" w:rsidRPr="00141905">
        <w:rPr>
          <w:rFonts w:ascii="Tahoma" w:hAnsi="Tahoma" w:cs="Tahoma"/>
          <w:lang w:val="en-US"/>
        </w:rPr>
        <w:t xml:space="preserve"> first year, this trial was highly successful.</w:t>
      </w:r>
    </w:p>
    <w:p w14:paraId="00FE734C" w14:textId="7168E700" w:rsidR="00DA4DB3" w:rsidRDefault="00702D74" w:rsidP="00A54335">
      <w:pPr>
        <w:pStyle w:val="ListParagraph"/>
        <w:ind w:left="0" w:firstLine="720"/>
        <w:jc w:val="both"/>
        <w:rPr>
          <w:rFonts w:ascii="Tahoma" w:hAnsi="Tahoma" w:cs="Tahoma"/>
          <w:lang w:val="en-US"/>
        </w:rPr>
      </w:pPr>
      <w:r w:rsidRPr="00141905">
        <w:rPr>
          <w:rFonts w:ascii="Tahoma" w:hAnsi="Tahoma" w:cs="Tahoma"/>
          <w:lang w:val="en-US"/>
        </w:rPr>
        <w:t xml:space="preserve">Unfortunately, </w:t>
      </w:r>
      <w:r w:rsidR="001E2C8A">
        <w:rPr>
          <w:rFonts w:ascii="Tahoma" w:hAnsi="Tahoma" w:cs="Tahoma"/>
          <w:lang w:val="en-US"/>
        </w:rPr>
        <w:t xml:space="preserve">it was clear that </w:t>
      </w:r>
      <w:r w:rsidR="00CD063E">
        <w:rPr>
          <w:rFonts w:ascii="Tahoma" w:hAnsi="Tahoma" w:cs="Tahoma"/>
          <w:lang w:val="en-US"/>
        </w:rPr>
        <w:t xml:space="preserve">most of </w:t>
      </w:r>
      <w:r w:rsidR="001E2C8A">
        <w:rPr>
          <w:rFonts w:ascii="Tahoma" w:hAnsi="Tahoma" w:cs="Tahoma"/>
          <w:lang w:val="en-US"/>
        </w:rPr>
        <w:t xml:space="preserve">this success had been achieved by </w:t>
      </w:r>
      <w:r w:rsidR="00CD063E">
        <w:rPr>
          <w:rFonts w:ascii="Tahoma" w:hAnsi="Tahoma" w:cs="Tahoma"/>
          <w:lang w:val="en-US"/>
        </w:rPr>
        <w:t>a</w:t>
      </w:r>
      <w:r w:rsidR="00A54335">
        <w:rPr>
          <w:rFonts w:ascii="Tahoma" w:hAnsi="Tahoma" w:cs="Tahoma"/>
          <w:lang w:val="en-US"/>
        </w:rPr>
        <w:t>n</w:t>
      </w:r>
      <w:r w:rsidR="00CD063E">
        <w:rPr>
          <w:rFonts w:ascii="Tahoma" w:hAnsi="Tahoma" w:cs="Tahoma"/>
          <w:lang w:val="en-US"/>
        </w:rPr>
        <w:t xml:space="preserve"> </w:t>
      </w:r>
      <w:r w:rsidR="00A54335">
        <w:rPr>
          <w:rFonts w:ascii="Tahoma" w:hAnsi="Tahoma" w:cs="Tahoma"/>
          <w:lang w:val="en-US"/>
        </w:rPr>
        <w:t xml:space="preserve">unsustainably </w:t>
      </w:r>
      <w:r w:rsidR="00A54335" w:rsidRPr="00141905">
        <w:rPr>
          <w:rFonts w:ascii="Tahoma" w:hAnsi="Tahoma" w:cs="Tahoma"/>
          <w:lang w:val="en-US"/>
        </w:rPr>
        <w:t>heavy</w:t>
      </w:r>
      <w:r w:rsidR="00A54335">
        <w:rPr>
          <w:rFonts w:ascii="Tahoma" w:hAnsi="Tahoma" w:cs="Tahoma"/>
          <w:lang w:val="en-US"/>
        </w:rPr>
        <w:t xml:space="preserve"> </w:t>
      </w:r>
      <w:r w:rsidR="00CD063E">
        <w:rPr>
          <w:rFonts w:ascii="Tahoma" w:hAnsi="Tahoma" w:cs="Tahoma"/>
          <w:lang w:val="en-US"/>
        </w:rPr>
        <w:t>workload</w:t>
      </w:r>
      <w:r w:rsidR="00A54335">
        <w:rPr>
          <w:rFonts w:ascii="Tahoma" w:hAnsi="Tahoma" w:cs="Tahoma"/>
          <w:lang w:val="en-US"/>
        </w:rPr>
        <w:t xml:space="preserve">. </w:t>
      </w:r>
      <w:r w:rsidR="00CD063E">
        <w:rPr>
          <w:rFonts w:ascii="Tahoma" w:hAnsi="Tahoma" w:cs="Tahoma"/>
          <w:lang w:val="en-US"/>
        </w:rPr>
        <w:t>One Norbiton</w:t>
      </w:r>
      <w:r w:rsidR="00007DCE">
        <w:rPr>
          <w:rFonts w:ascii="Tahoma" w:hAnsi="Tahoma" w:cs="Tahoma"/>
          <w:lang w:val="en-US"/>
        </w:rPr>
        <w:t xml:space="preserve"> realized that </w:t>
      </w:r>
      <w:r w:rsidR="00A54335">
        <w:rPr>
          <w:rFonts w:ascii="Tahoma" w:hAnsi="Tahoma" w:cs="Tahoma"/>
          <w:lang w:val="en-US"/>
        </w:rPr>
        <w:t xml:space="preserve">if it was to </w:t>
      </w:r>
      <w:r w:rsidR="00007DCE">
        <w:rPr>
          <w:rFonts w:ascii="Tahoma" w:hAnsi="Tahoma" w:cs="Tahoma"/>
          <w:lang w:val="en-US"/>
        </w:rPr>
        <w:t>continue into 2020</w:t>
      </w:r>
      <w:r w:rsidR="00A54335">
        <w:rPr>
          <w:rFonts w:ascii="Tahoma" w:hAnsi="Tahoma" w:cs="Tahoma"/>
          <w:lang w:val="en-US"/>
        </w:rPr>
        <w:t>,</w:t>
      </w:r>
      <w:r w:rsidR="00007DCE">
        <w:rPr>
          <w:rFonts w:ascii="Tahoma" w:hAnsi="Tahoma" w:cs="Tahoma"/>
          <w:lang w:val="en-US"/>
        </w:rPr>
        <w:t xml:space="preserve"> </w:t>
      </w:r>
      <w:r w:rsidR="00A54335">
        <w:rPr>
          <w:rFonts w:ascii="Tahoma" w:hAnsi="Tahoma" w:cs="Tahoma"/>
          <w:lang w:val="en-US"/>
        </w:rPr>
        <w:t xml:space="preserve">it needed </w:t>
      </w:r>
      <w:r w:rsidR="00CD063E">
        <w:rPr>
          <w:rFonts w:ascii="Tahoma" w:hAnsi="Tahoma" w:cs="Tahoma"/>
          <w:lang w:val="en-US"/>
        </w:rPr>
        <w:t xml:space="preserve">to reduce </w:t>
      </w:r>
      <w:r w:rsidR="00A54335">
        <w:rPr>
          <w:rFonts w:ascii="Tahoma" w:hAnsi="Tahoma" w:cs="Tahoma"/>
          <w:lang w:val="en-US"/>
        </w:rPr>
        <w:t xml:space="preserve">the specified </w:t>
      </w:r>
      <w:r w:rsidR="00CD063E">
        <w:rPr>
          <w:rFonts w:ascii="Tahoma" w:hAnsi="Tahoma" w:cs="Tahoma"/>
          <w:lang w:val="en-US"/>
        </w:rPr>
        <w:t xml:space="preserve">hours and </w:t>
      </w:r>
      <w:r w:rsidR="00A54335">
        <w:rPr>
          <w:rFonts w:ascii="Tahoma" w:hAnsi="Tahoma" w:cs="Tahoma"/>
          <w:lang w:val="en-US"/>
        </w:rPr>
        <w:t xml:space="preserve">to </w:t>
      </w:r>
      <w:r w:rsidR="00CD063E">
        <w:rPr>
          <w:rFonts w:ascii="Tahoma" w:hAnsi="Tahoma" w:cs="Tahoma"/>
          <w:lang w:val="en-US"/>
        </w:rPr>
        <w:t>pay for extra help</w:t>
      </w:r>
      <w:r w:rsidR="001E2C8A">
        <w:rPr>
          <w:rFonts w:ascii="Tahoma" w:hAnsi="Tahoma" w:cs="Tahoma"/>
          <w:lang w:val="en-US"/>
        </w:rPr>
        <w:t xml:space="preserve">. </w:t>
      </w:r>
      <w:r w:rsidR="00CD063E">
        <w:rPr>
          <w:rFonts w:ascii="Tahoma" w:hAnsi="Tahoma" w:cs="Tahoma"/>
          <w:lang w:val="en-US"/>
        </w:rPr>
        <w:t>However</w:t>
      </w:r>
      <w:r w:rsidR="001E2C8A">
        <w:rPr>
          <w:rFonts w:ascii="Tahoma" w:hAnsi="Tahoma" w:cs="Tahoma"/>
          <w:lang w:val="en-US"/>
        </w:rPr>
        <w:t>,</w:t>
      </w:r>
      <w:r w:rsidR="00CD063E">
        <w:rPr>
          <w:rFonts w:ascii="Tahoma" w:hAnsi="Tahoma" w:cs="Tahoma"/>
          <w:lang w:val="en-US"/>
        </w:rPr>
        <w:t xml:space="preserve"> </w:t>
      </w:r>
      <w:r w:rsidR="00DA4DB3">
        <w:rPr>
          <w:rFonts w:ascii="Tahoma" w:hAnsi="Tahoma" w:cs="Tahoma"/>
          <w:lang w:val="en-US"/>
        </w:rPr>
        <w:t xml:space="preserve">the </w:t>
      </w:r>
      <w:r w:rsidR="00A54335">
        <w:rPr>
          <w:rFonts w:ascii="Tahoma" w:hAnsi="Tahoma" w:cs="Tahoma"/>
          <w:lang w:val="en-US"/>
        </w:rPr>
        <w:t xml:space="preserve">RBK contract </w:t>
      </w:r>
      <w:r w:rsidR="00DA4DB3">
        <w:rPr>
          <w:rFonts w:ascii="Tahoma" w:hAnsi="Tahoma" w:cs="Tahoma"/>
          <w:lang w:val="en-US"/>
        </w:rPr>
        <w:t xml:space="preserve">that had been constructed by officers previously doing the job, </w:t>
      </w:r>
      <w:r w:rsidR="00A54335">
        <w:rPr>
          <w:rFonts w:ascii="Tahoma" w:hAnsi="Tahoma" w:cs="Tahoma"/>
          <w:lang w:val="en-US"/>
        </w:rPr>
        <w:t xml:space="preserve">specified </w:t>
      </w:r>
      <w:r w:rsidR="00DA4DB3">
        <w:rPr>
          <w:rFonts w:ascii="Tahoma" w:hAnsi="Tahoma" w:cs="Tahoma"/>
          <w:lang w:val="en-US"/>
        </w:rPr>
        <w:t>that</w:t>
      </w:r>
      <w:r w:rsidR="00CD063E">
        <w:rPr>
          <w:rFonts w:ascii="Tahoma" w:hAnsi="Tahoma" w:cs="Tahoma"/>
          <w:lang w:val="en-US"/>
        </w:rPr>
        <w:t xml:space="preserve"> </w:t>
      </w:r>
      <w:r w:rsidR="00A54335">
        <w:rPr>
          <w:rFonts w:ascii="Tahoma" w:hAnsi="Tahoma" w:cs="Tahoma"/>
          <w:lang w:val="en-US"/>
        </w:rPr>
        <w:t>the</w:t>
      </w:r>
      <w:r w:rsidR="00DA4DB3">
        <w:rPr>
          <w:rFonts w:ascii="Tahoma" w:hAnsi="Tahoma" w:cs="Tahoma"/>
          <w:lang w:val="en-US"/>
        </w:rPr>
        <w:t xml:space="preserve"> </w:t>
      </w:r>
      <w:r w:rsidRPr="00141905">
        <w:rPr>
          <w:rFonts w:ascii="Tahoma" w:hAnsi="Tahoma" w:cs="Tahoma"/>
          <w:lang w:val="en-US"/>
        </w:rPr>
        <w:t>recompense</w:t>
      </w:r>
      <w:r w:rsidR="00CD063E">
        <w:rPr>
          <w:rFonts w:ascii="Tahoma" w:hAnsi="Tahoma" w:cs="Tahoma"/>
          <w:lang w:val="en-US"/>
        </w:rPr>
        <w:t xml:space="preserve"> </w:t>
      </w:r>
      <w:r w:rsidR="00DA4DB3">
        <w:rPr>
          <w:rFonts w:ascii="Tahoma" w:hAnsi="Tahoma" w:cs="Tahoma"/>
          <w:lang w:val="en-US"/>
        </w:rPr>
        <w:t xml:space="preserve">for 2020 should be </w:t>
      </w:r>
      <w:r w:rsidR="00DA4DB3" w:rsidRPr="00DA4DB3">
        <w:rPr>
          <w:rFonts w:ascii="Tahoma" w:hAnsi="Tahoma" w:cs="Tahoma"/>
          <w:i/>
          <w:iCs/>
          <w:lang w:val="en-US"/>
        </w:rPr>
        <w:t>reduced</w:t>
      </w:r>
      <w:r w:rsidR="00DA4DB3">
        <w:rPr>
          <w:rFonts w:ascii="Tahoma" w:hAnsi="Tahoma" w:cs="Tahoma"/>
          <w:lang w:val="en-US"/>
        </w:rPr>
        <w:t xml:space="preserve"> </w:t>
      </w:r>
      <w:r w:rsidR="00CD063E">
        <w:rPr>
          <w:rFonts w:ascii="Tahoma" w:hAnsi="Tahoma" w:cs="Tahoma"/>
          <w:lang w:val="en-US"/>
        </w:rPr>
        <w:t xml:space="preserve">to </w:t>
      </w:r>
      <w:r w:rsidR="00A54335">
        <w:rPr>
          <w:rFonts w:ascii="Tahoma" w:hAnsi="Tahoma" w:cs="Tahoma"/>
          <w:lang w:val="en-US"/>
        </w:rPr>
        <w:t>just</w:t>
      </w:r>
      <w:r w:rsidR="00CD063E">
        <w:rPr>
          <w:rFonts w:ascii="Tahoma" w:hAnsi="Tahoma" w:cs="Tahoma"/>
          <w:lang w:val="en-US"/>
        </w:rPr>
        <w:t xml:space="preserve"> £9,547.96</w:t>
      </w:r>
      <w:r w:rsidR="00007DCE">
        <w:rPr>
          <w:rFonts w:ascii="Tahoma" w:hAnsi="Tahoma" w:cs="Tahoma"/>
          <w:lang w:val="en-US"/>
        </w:rPr>
        <w:t xml:space="preserve">. Senior Officers and Councilors agreed this </w:t>
      </w:r>
      <w:r w:rsidR="00DA4DB3">
        <w:rPr>
          <w:rFonts w:ascii="Tahoma" w:hAnsi="Tahoma" w:cs="Tahoma"/>
          <w:lang w:val="en-US"/>
        </w:rPr>
        <w:t>was unfair</w:t>
      </w:r>
      <w:r w:rsidR="00EA42AF">
        <w:rPr>
          <w:rFonts w:ascii="Tahoma" w:hAnsi="Tahoma" w:cs="Tahoma"/>
          <w:lang w:val="en-US"/>
        </w:rPr>
        <w:t xml:space="preserve"> and should be changed.</w:t>
      </w:r>
    </w:p>
    <w:p w14:paraId="1287803D" w14:textId="77777777" w:rsidR="00782F31" w:rsidRDefault="00007DCE" w:rsidP="00EA42AF">
      <w:pPr>
        <w:pStyle w:val="ListParagraph"/>
        <w:ind w:left="0" w:firstLine="720"/>
        <w:jc w:val="both"/>
        <w:rPr>
          <w:rFonts w:ascii="Tahoma" w:hAnsi="Tahoma" w:cs="Tahoma"/>
          <w:lang w:val="en-US"/>
        </w:rPr>
      </w:pPr>
      <w:r>
        <w:rPr>
          <w:rFonts w:ascii="Tahoma" w:hAnsi="Tahoma" w:cs="Tahoma"/>
          <w:lang w:val="en-US"/>
        </w:rPr>
        <w:t xml:space="preserve"> </w:t>
      </w:r>
      <w:r w:rsidR="00CD063E">
        <w:rPr>
          <w:rFonts w:ascii="Tahoma" w:hAnsi="Tahoma" w:cs="Tahoma"/>
          <w:lang w:val="en-US"/>
        </w:rPr>
        <w:t xml:space="preserve"> </w:t>
      </w:r>
      <w:r>
        <w:rPr>
          <w:rFonts w:ascii="Tahoma" w:hAnsi="Tahoma" w:cs="Tahoma"/>
          <w:lang w:val="en-US"/>
        </w:rPr>
        <w:t>In the event</w:t>
      </w:r>
      <w:r w:rsidR="00DA4DB3">
        <w:rPr>
          <w:rFonts w:ascii="Tahoma" w:hAnsi="Tahoma" w:cs="Tahoma"/>
          <w:lang w:val="en-US"/>
        </w:rPr>
        <w:t>,</w:t>
      </w:r>
      <w:r>
        <w:rPr>
          <w:rFonts w:ascii="Tahoma" w:hAnsi="Tahoma" w:cs="Tahoma"/>
          <w:lang w:val="en-US"/>
        </w:rPr>
        <w:t xml:space="preserve"> </w:t>
      </w:r>
      <w:r w:rsidR="00EA42AF">
        <w:rPr>
          <w:rFonts w:ascii="Tahoma" w:hAnsi="Tahoma" w:cs="Tahoma"/>
          <w:lang w:val="en-US"/>
        </w:rPr>
        <w:t xml:space="preserve">the contract could not be changed </w:t>
      </w:r>
      <w:r w:rsidR="00EA42AF">
        <w:rPr>
          <w:rFonts w:ascii="Tahoma" w:hAnsi="Tahoma" w:cs="Tahoma"/>
          <w:lang w:val="en-US"/>
        </w:rPr>
        <w:t xml:space="preserve">but </w:t>
      </w:r>
      <w:r>
        <w:rPr>
          <w:rFonts w:ascii="Tahoma" w:hAnsi="Tahoma" w:cs="Tahoma"/>
          <w:lang w:val="en-US"/>
        </w:rPr>
        <w:t xml:space="preserve">at the start of 2020, the </w:t>
      </w:r>
      <w:r w:rsidR="00702D74" w:rsidRPr="00141905">
        <w:rPr>
          <w:rFonts w:ascii="Tahoma" w:hAnsi="Tahoma" w:cs="Tahoma"/>
          <w:lang w:val="en-US"/>
        </w:rPr>
        <w:t>Covid pandemic intervened</w:t>
      </w:r>
      <w:r w:rsidR="005B64CB" w:rsidRPr="00141905">
        <w:rPr>
          <w:rFonts w:ascii="Tahoma" w:hAnsi="Tahoma" w:cs="Tahoma"/>
          <w:lang w:val="en-US"/>
        </w:rPr>
        <w:t xml:space="preserve"> </w:t>
      </w:r>
      <w:r>
        <w:rPr>
          <w:rFonts w:ascii="Tahoma" w:hAnsi="Tahoma" w:cs="Tahoma"/>
          <w:lang w:val="en-US"/>
        </w:rPr>
        <w:t xml:space="preserve">and </w:t>
      </w:r>
      <w:r w:rsidR="00924981" w:rsidRPr="00141905">
        <w:rPr>
          <w:rFonts w:ascii="Tahoma" w:hAnsi="Tahoma" w:cs="Tahoma"/>
          <w:lang w:val="en-US"/>
        </w:rPr>
        <w:t>prevent</w:t>
      </w:r>
      <w:r>
        <w:rPr>
          <w:rFonts w:ascii="Tahoma" w:hAnsi="Tahoma" w:cs="Tahoma"/>
          <w:lang w:val="en-US"/>
        </w:rPr>
        <w:t xml:space="preserve">ed </w:t>
      </w:r>
      <w:r w:rsidR="00924981" w:rsidRPr="00141905">
        <w:rPr>
          <w:rFonts w:ascii="Tahoma" w:hAnsi="Tahoma" w:cs="Tahoma"/>
          <w:lang w:val="en-US"/>
        </w:rPr>
        <w:t>any</w:t>
      </w:r>
      <w:r w:rsidR="00141905">
        <w:rPr>
          <w:rFonts w:ascii="Tahoma" w:hAnsi="Tahoma" w:cs="Tahoma"/>
          <w:lang w:val="en-US"/>
        </w:rPr>
        <w:t xml:space="preserve"> further</w:t>
      </w:r>
      <w:r w:rsidR="004D46BE">
        <w:rPr>
          <w:rFonts w:ascii="Tahoma" w:hAnsi="Tahoma" w:cs="Tahoma"/>
          <w:lang w:val="en-US"/>
        </w:rPr>
        <w:t xml:space="preserve"> </w:t>
      </w:r>
      <w:r w:rsidR="00924981" w:rsidRPr="00141905">
        <w:rPr>
          <w:rFonts w:ascii="Tahoma" w:hAnsi="Tahoma" w:cs="Tahoma"/>
          <w:lang w:val="en-US"/>
        </w:rPr>
        <w:t>letting</w:t>
      </w:r>
      <w:r w:rsidR="00702D74" w:rsidRPr="00141905">
        <w:rPr>
          <w:rFonts w:ascii="Tahoma" w:hAnsi="Tahoma" w:cs="Tahoma"/>
          <w:lang w:val="en-US"/>
        </w:rPr>
        <w:t xml:space="preserve"> of the halls</w:t>
      </w:r>
      <w:r w:rsidR="005B64CB" w:rsidRPr="00141905">
        <w:rPr>
          <w:rFonts w:ascii="Tahoma" w:hAnsi="Tahoma" w:cs="Tahoma"/>
          <w:lang w:val="en-US"/>
        </w:rPr>
        <w:t xml:space="preserve"> </w:t>
      </w:r>
      <w:r>
        <w:rPr>
          <w:rFonts w:ascii="Tahoma" w:hAnsi="Tahoma" w:cs="Tahoma"/>
          <w:lang w:val="en-US"/>
        </w:rPr>
        <w:t xml:space="preserve">but </w:t>
      </w:r>
      <w:r w:rsidR="00141905">
        <w:rPr>
          <w:rFonts w:ascii="Tahoma" w:hAnsi="Tahoma" w:cs="Tahoma"/>
          <w:lang w:val="en-US"/>
        </w:rPr>
        <w:t xml:space="preserve">One Norbiton continued </w:t>
      </w:r>
      <w:r w:rsidR="00DA4DB3">
        <w:rPr>
          <w:rFonts w:ascii="Tahoma" w:hAnsi="Tahoma" w:cs="Tahoma"/>
          <w:lang w:val="en-US"/>
        </w:rPr>
        <w:t>its</w:t>
      </w:r>
      <w:r>
        <w:rPr>
          <w:rFonts w:ascii="Tahoma" w:hAnsi="Tahoma" w:cs="Tahoma"/>
          <w:lang w:val="en-US"/>
        </w:rPr>
        <w:t xml:space="preserve"> </w:t>
      </w:r>
      <w:r w:rsidR="00141905">
        <w:rPr>
          <w:rFonts w:ascii="Tahoma" w:hAnsi="Tahoma" w:cs="Tahoma"/>
          <w:lang w:val="en-US"/>
        </w:rPr>
        <w:t>supervis</w:t>
      </w:r>
      <w:r w:rsidR="00DA4DB3">
        <w:rPr>
          <w:rFonts w:ascii="Tahoma" w:hAnsi="Tahoma" w:cs="Tahoma"/>
          <w:lang w:val="en-US"/>
        </w:rPr>
        <w:t>ory</w:t>
      </w:r>
      <w:r>
        <w:rPr>
          <w:rFonts w:ascii="Tahoma" w:hAnsi="Tahoma" w:cs="Tahoma"/>
          <w:lang w:val="en-US"/>
        </w:rPr>
        <w:t xml:space="preserve"> </w:t>
      </w:r>
      <w:r w:rsidR="00EA42AF">
        <w:rPr>
          <w:rFonts w:ascii="Tahoma" w:hAnsi="Tahoma" w:cs="Tahoma"/>
          <w:lang w:val="en-US"/>
        </w:rPr>
        <w:t>role</w:t>
      </w:r>
      <w:r w:rsidR="00DA4DB3">
        <w:rPr>
          <w:rFonts w:ascii="Tahoma" w:hAnsi="Tahoma" w:cs="Tahoma"/>
          <w:lang w:val="en-US"/>
        </w:rPr>
        <w:t xml:space="preserve"> </w:t>
      </w:r>
      <w:r w:rsidR="00EA42AF">
        <w:rPr>
          <w:rFonts w:ascii="Tahoma" w:hAnsi="Tahoma" w:cs="Tahoma"/>
          <w:lang w:val="en-US"/>
        </w:rPr>
        <w:t xml:space="preserve">in these very stressful circumstances </w:t>
      </w:r>
      <w:r>
        <w:rPr>
          <w:rFonts w:ascii="Tahoma" w:hAnsi="Tahoma" w:cs="Tahoma"/>
          <w:lang w:val="en-US"/>
        </w:rPr>
        <w:t xml:space="preserve">on the presumption that </w:t>
      </w:r>
      <w:r w:rsidR="00141905">
        <w:rPr>
          <w:rFonts w:ascii="Tahoma" w:hAnsi="Tahoma" w:cs="Tahoma"/>
          <w:lang w:val="en-US"/>
        </w:rPr>
        <w:t>a revised contract was in place.</w:t>
      </w:r>
      <w:r w:rsidRPr="00007DCE">
        <w:rPr>
          <w:rFonts w:ascii="Tahoma" w:hAnsi="Tahoma" w:cs="Tahoma"/>
          <w:lang w:val="en-US"/>
        </w:rPr>
        <w:t xml:space="preserve"> </w:t>
      </w:r>
      <w:r>
        <w:rPr>
          <w:rFonts w:ascii="Tahoma" w:hAnsi="Tahoma" w:cs="Tahoma"/>
          <w:lang w:val="en-US"/>
        </w:rPr>
        <w:t>T</w:t>
      </w:r>
      <w:r w:rsidRPr="00141905">
        <w:rPr>
          <w:rFonts w:ascii="Tahoma" w:hAnsi="Tahoma" w:cs="Tahoma"/>
          <w:lang w:val="en-US"/>
        </w:rPr>
        <w:t xml:space="preserve">he trial </w:t>
      </w:r>
      <w:r w:rsidR="00EA42AF">
        <w:rPr>
          <w:rFonts w:ascii="Tahoma" w:hAnsi="Tahoma" w:cs="Tahoma"/>
          <w:lang w:val="en-US"/>
        </w:rPr>
        <w:t xml:space="preserve">then </w:t>
      </w:r>
      <w:r w:rsidRPr="00141905">
        <w:rPr>
          <w:rFonts w:ascii="Tahoma" w:hAnsi="Tahoma" w:cs="Tahoma"/>
          <w:lang w:val="en-US"/>
        </w:rPr>
        <w:t xml:space="preserve">came to an end on </w:t>
      </w:r>
    </w:p>
    <w:p w14:paraId="385D6546" w14:textId="6E4CC752" w:rsidR="00141905" w:rsidRPr="00782F31" w:rsidRDefault="00007DCE" w:rsidP="00782F31">
      <w:pPr>
        <w:jc w:val="both"/>
        <w:rPr>
          <w:rFonts w:ascii="Tahoma" w:hAnsi="Tahoma" w:cs="Tahoma"/>
          <w:lang w:val="en-US"/>
        </w:rPr>
      </w:pPr>
      <w:r w:rsidRPr="00782F31">
        <w:rPr>
          <w:rFonts w:ascii="Tahoma" w:hAnsi="Tahoma" w:cs="Tahoma"/>
          <w:lang w:val="en-US"/>
        </w:rPr>
        <w:t>1</w:t>
      </w:r>
      <w:r w:rsidRPr="00782F31">
        <w:rPr>
          <w:rFonts w:ascii="Tahoma" w:hAnsi="Tahoma" w:cs="Tahoma"/>
          <w:vertAlign w:val="superscript"/>
          <w:lang w:val="en-US"/>
        </w:rPr>
        <w:t>st</w:t>
      </w:r>
      <w:r w:rsidRPr="00782F31">
        <w:rPr>
          <w:rFonts w:ascii="Tahoma" w:hAnsi="Tahoma" w:cs="Tahoma"/>
          <w:lang w:val="en-US"/>
        </w:rPr>
        <w:t xml:space="preserve"> January 2021.</w:t>
      </w:r>
    </w:p>
    <w:p w14:paraId="6912875E" w14:textId="553A8620" w:rsidR="00FB2244" w:rsidRPr="00141905" w:rsidRDefault="00FB2244" w:rsidP="00EA42AF">
      <w:pPr>
        <w:pStyle w:val="ListParagraph"/>
        <w:ind w:left="0" w:firstLine="720"/>
        <w:jc w:val="both"/>
        <w:rPr>
          <w:rFonts w:ascii="Tahoma" w:hAnsi="Tahoma" w:cs="Tahoma"/>
          <w:lang w:val="en-US"/>
        </w:rPr>
      </w:pPr>
      <w:r w:rsidRPr="00141905">
        <w:rPr>
          <w:rFonts w:ascii="Tahoma" w:hAnsi="Tahoma" w:cs="Tahoma"/>
          <w:lang w:val="en-US"/>
        </w:rPr>
        <w:t xml:space="preserve">Our conclusions are that </w:t>
      </w:r>
      <w:r w:rsidR="00924981" w:rsidRPr="00141905">
        <w:rPr>
          <w:rFonts w:ascii="Tahoma" w:hAnsi="Tahoma" w:cs="Tahoma"/>
          <w:lang w:val="en-US"/>
        </w:rPr>
        <w:t>to allow</w:t>
      </w:r>
      <w:r w:rsidR="00A428AD" w:rsidRPr="00141905">
        <w:rPr>
          <w:rFonts w:ascii="Tahoma" w:hAnsi="Tahoma" w:cs="Tahoma"/>
          <w:lang w:val="en-US"/>
        </w:rPr>
        <w:t xml:space="preserve"> not-for-profit Community </w:t>
      </w:r>
      <w:r w:rsidR="004D46BE" w:rsidRPr="00141905">
        <w:rPr>
          <w:rFonts w:ascii="Tahoma" w:hAnsi="Tahoma" w:cs="Tahoma"/>
          <w:lang w:val="en-US"/>
        </w:rPr>
        <w:t xml:space="preserve">organizations </w:t>
      </w:r>
      <w:r w:rsidR="004D46BE">
        <w:rPr>
          <w:rFonts w:ascii="Tahoma" w:hAnsi="Tahoma" w:cs="Tahoma"/>
          <w:lang w:val="en-US"/>
        </w:rPr>
        <w:t>to</w:t>
      </w:r>
      <w:r w:rsidR="00141905">
        <w:rPr>
          <w:rFonts w:ascii="Tahoma" w:hAnsi="Tahoma" w:cs="Tahoma"/>
          <w:lang w:val="en-US"/>
        </w:rPr>
        <w:t xml:space="preserve"> </w:t>
      </w:r>
      <w:r w:rsidR="00A428AD" w:rsidRPr="00141905">
        <w:rPr>
          <w:rFonts w:ascii="Tahoma" w:hAnsi="Tahoma" w:cs="Tahoma"/>
          <w:lang w:val="en-US"/>
        </w:rPr>
        <w:t xml:space="preserve">manage </w:t>
      </w:r>
      <w:r w:rsidR="00924981" w:rsidRPr="00141905">
        <w:rPr>
          <w:rFonts w:ascii="Tahoma" w:hAnsi="Tahoma" w:cs="Tahoma"/>
          <w:lang w:val="en-US"/>
        </w:rPr>
        <w:t>C</w:t>
      </w:r>
      <w:r w:rsidR="00A428AD" w:rsidRPr="00141905">
        <w:rPr>
          <w:rFonts w:ascii="Tahoma" w:hAnsi="Tahoma" w:cs="Tahoma"/>
          <w:lang w:val="en-US"/>
        </w:rPr>
        <w:t>ommunity Halls</w:t>
      </w:r>
      <w:r w:rsidR="00EA42AF">
        <w:rPr>
          <w:rFonts w:ascii="Tahoma" w:hAnsi="Tahoma" w:cs="Tahoma"/>
          <w:lang w:val="en-US"/>
        </w:rPr>
        <w:t xml:space="preserve"> </w:t>
      </w:r>
      <w:r w:rsidR="00A428AD" w:rsidRPr="00141905">
        <w:rPr>
          <w:rFonts w:ascii="Tahoma" w:hAnsi="Tahoma" w:cs="Tahoma"/>
          <w:lang w:val="en-US"/>
        </w:rPr>
        <w:t>c</w:t>
      </w:r>
      <w:r w:rsidR="00924981" w:rsidRPr="00141905">
        <w:rPr>
          <w:rFonts w:ascii="Tahoma" w:hAnsi="Tahoma" w:cs="Tahoma"/>
          <w:lang w:val="en-US"/>
        </w:rPr>
        <w:t>ould</w:t>
      </w:r>
      <w:r w:rsidR="00A428AD" w:rsidRPr="00141905">
        <w:rPr>
          <w:rFonts w:ascii="Tahoma" w:hAnsi="Tahoma" w:cs="Tahoma"/>
          <w:lang w:val="en-US"/>
        </w:rPr>
        <w:t xml:space="preserve"> be very beneficial </w:t>
      </w:r>
      <w:r w:rsidR="00924981" w:rsidRPr="00141905">
        <w:rPr>
          <w:rFonts w:ascii="Tahoma" w:hAnsi="Tahoma" w:cs="Tahoma"/>
          <w:lang w:val="en-US"/>
        </w:rPr>
        <w:t>for</w:t>
      </w:r>
      <w:r w:rsidR="00A428AD" w:rsidRPr="00141905">
        <w:rPr>
          <w:rFonts w:ascii="Tahoma" w:hAnsi="Tahoma" w:cs="Tahoma"/>
          <w:lang w:val="en-US"/>
        </w:rPr>
        <w:t xml:space="preserve"> residents and users. Furthermore, the Borough budget for this activity c</w:t>
      </w:r>
      <w:r w:rsidR="00924981" w:rsidRPr="00141905">
        <w:rPr>
          <w:rFonts w:ascii="Tahoma" w:hAnsi="Tahoma" w:cs="Tahoma"/>
          <w:lang w:val="en-US"/>
        </w:rPr>
        <w:t>ould</w:t>
      </w:r>
      <w:r w:rsidR="00A428AD" w:rsidRPr="00141905">
        <w:rPr>
          <w:rFonts w:ascii="Tahoma" w:hAnsi="Tahoma" w:cs="Tahoma"/>
          <w:lang w:val="en-US"/>
        </w:rPr>
        <w:t xml:space="preserve"> be reduced by </w:t>
      </w:r>
      <w:r w:rsidR="00924981" w:rsidRPr="00141905">
        <w:rPr>
          <w:rFonts w:ascii="Tahoma" w:hAnsi="Tahoma" w:cs="Tahoma"/>
          <w:lang w:val="en-US"/>
        </w:rPr>
        <w:t xml:space="preserve">as much as </w:t>
      </w:r>
      <w:r w:rsidR="00A428AD" w:rsidRPr="00141905">
        <w:rPr>
          <w:rFonts w:ascii="Tahoma" w:hAnsi="Tahoma" w:cs="Tahoma"/>
          <w:lang w:val="en-US"/>
        </w:rPr>
        <w:t xml:space="preserve">60%. </w:t>
      </w:r>
      <w:r w:rsidR="004D46BE" w:rsidRPr="00141905">
        <w:rPr>
          <w:rFonts w:ascii="Tahoma" w:hAnsi="Tahoma" w:cs="Tahoma"/>
          <w:lang w:val="en-US"/>
        </w:rPr>
        <w:t>However,</w:t>
      </w:r>
      <w:r w:rsidRPr="00141905">
        <w:rPr>
          <w:rFonts w:ascii="Tahoma" w:hAnsi="Tahoma" w:cs="Tahoma"/>
          <w:lang w:val="en-US"/>
        </w:rPr>
        <w:t xml:space="preserve"> </w:t>
      </w:r>
      <w:r w:rsidR="00924981" w:rsidRPr="00141905">
        <w:rPr>
          <w:rFonts w:ascii="Tahoma" w:hAnsi="Tahoma" w:cs="Tahoma"/>
          <w:lang w:val="en-US"/>
        </w:rPr>
        <w:t>to set contracts with unrealistic hours and attempt</w:t>
      </w:r>
      <w:r w:rsidR="00A428AD" w:rsidRPr="00141905">
        <w:rPr>
          <w:rFonts w:ascii="Tahoma" w:hAnsi="Tahoma" w:cs="Tahoma"/>
          <w:lang w:val="en-US"/>
        </w:rPr>
        <w:t xml:space="preserve"> </w:t>
      </w:r>
      <w:r w:rsidR="00924981" w:rsidRPr="00141905">
        <w:rPr>
          <w:rFonts w:ascii="Tahoma" w:hAnsi="Tahoma" w:cs="Tahoma"/>
          <w:lang w:val="en-US"/>
        </w:rPr>
        <w:t xml:space="preserve">to </w:t>
      </w:r>
      <w:r w:rsidR="00EA42AF">
        <w:rPr>
          <w:rFonts w:ascii="Tahoma" w:hAnsi="Tahoma" w:cs="Tahoma"/>
          <w:lang w:val="en-US"/>
        </w:rPr>
        <w:t xml:space="preserve">use volunteer goodwill to </w:t>
      </w:r>
      <w:r w:rsidR="00A428AD" w:rsidRPr="00141905">
        <w:rPr>
          <w:rFonts w:ascii="Tahoma" w:hAnsi="Tahoma" w:cs="Tahoma"/>
          <w:lang w:val="en-US"/>
        </w:rPr>
        <w:t xml:space="preserve">reduce costs </w:t>
      </w:r>
      <w:r w:rsidR="00EA42AF">
        <w:rPr>
          <w:rFonts w:ascii="Tahoma" w:hAnsi="Tahoma" w:cs="Tahoma"/>
          <w:lang w:val="en-US"/>
        </w:rPr>
        <w:t>as low as</w:t>
      </w:r>
      <w:r w:rsidR="00A428AD" w:rsidRPr="00141905">
        <w:rPr>
          <w:rFonts w:ascii="Tahoma" w:hAnsi="Tahoma" w:cs="Tahoma"/>
          <w:lang w:val="en-US"/>
        </w:rPr>
        <w:t xml:space="preserve"> 20% of current </w:t>
      </w:r>
      <w:r w:rsidR="00924981" w:rsidRPr="00141905">
        <w:rPr>
          <w:rFonts w:ascii="Tahoma" w:hAnsi="Tahoma" w:cs="Tahoma"/>
          <w:lang w:val="en-US"/>
        </w:rPr>
        <w:t>rates</w:t>
      </w:r>
      <w:r w:rsidR="00A428AD" w:rsidRPr="00141905">
        <w:rPr>
          <w:rFonts w:ascii="Tahoma" w:hAnsi="Tahoma" w:cs="Tahoma"/>
          <w:lang w:val="en-US"/>
        </w:rPr>
        <w:t xml:space="preserve"> </w:t>
      </w:r>
      <w:r w:rsidR="00924981" w:rsidRPr="00141905">
        <w:rPr>
          <w:rFonts w:ascii="Tahoma" w:hAnsi="Tahoma" w:cs="Tahoma"/>
          <w:lang w:val="en-US"/>
        </w:rPr>
        <w:t>is</w:t>
      </w:r>
      <w:r w:rsidR="00A428AD" w:rsidRPr="00141905">
        <w:rPr>
          <w:rFonts w:ascii="Tahoma" w:hAnsi="Tahoma" w:cs="Tahoma"/>
          <w:lang w:val="en-US"/>
        </w:rPr>
        <w:t xml:space="preserve"> not viable.</w:t>
      </w:r>
    </w:p>
    <w:p w14:paraId="0441936C" w14:textId="77777777" w:rsidR="001814F3" w:rsidRPr="00141905" w:rsidRDefault="001814F3" w:rsidP="00141905">
      <w:pPr>
        <w:pStyle w:val="ListParagraph"/>
        <w:ind w:firstLine="219"/>
        <w:jc w:val="both"/>
        <w:rPr>
          <w:rFonts w:ascii="Tahoma" w:hAnsi="Tahoma" w:cs="Tahoma"/>
          <w:lang w:val="en-US"/>
        </w:rPr>
      </w:pPr>
    </w:p>
    <w:p w14:paraId="27FDF861" w14:textId="77777777" w:rsidR="00EA42AF" w:rsidRDefault="00EA42AF" w:rsidP="00141905">
      <w:pPr>
        <w:jc w:val="both"/>
        <w:rPr>
          <w:rFonts w:ascii="Tahoma" w:hAnsi="Tahoma" w:cs="Tahoma"/>
          <w:b/>
          <w:bCs/>
          <w:sz w:val="32"/>
          <w:szCs w:val="32"/>
          <w:lang w:val="en-US"/>
        </w:rPr>
      </w:pPr>
    </w:p>
    <w:p w14:paraId="716B747F" w14:textId="77777777" w:rsidR="00EA42AF" w:rsidRDefault="00EA42AF" w:rsidP="00141905">
      <w:pPr>
        <w:jc w:val="both"/>
        <w:rPr>
          <w:rFonts w:ascii="Tahoma" w:hAnsi="Tahoma" w:cs="Tahoma"/>
          <w:b/>
          <w:bCs/>
          <w:sz w:val="32"/>
          <w:szCs w:val="32"/>
          <w:lang w:val="en-US"/>
        </w:rPr>
      </w:pPr>
    </w:p>
    <w:p w14:paraId="255372E7" w14:textId="77777777" w:rsidR="00EA42AF" w:rsidRDefault="00EA42AF" w:rsidP="00141905">
      <w:pPr>
        <w:jc w:val="both"/>
        <w:rPr>
          <w:rFonts w:ascii="Tahoma" w:hAnsi="Tahoma" w:cs="Tahoma"/>
          <w:b/>
          <w:bCs/>
          <w:sz w:val="32"/>
          <w:szCs w:val="32"/>
          <w:lang w:val="en-US"/>
        </w:rPr>
      </w:pPr>
    </w:p>
    <w:p w14:paraId="7C67DC2D" w14:textId="77777777" w:rsidR="00EA42AF" w:rsidRDefault="00EA42AF" w:rsidP="00141905">
      <w:pPr>
        <w:jc w:val="both"/>
        <w:rPr>
          <w:rFonts w:ascii="Tahoma" w:hAnsi="Tahoma" w:cs="Tahoma"/>
          <w:b/>
          <w:bCs/>
          <w:sz w:val="32"/>
          <w:szCs w:val="32"/>
          <w:lang w:val="en-US"/>
        </w:rPr>
      </w:pPr>
    </w:p>
    <w:p w14:paraId="536B7361" w14:textId="0D6BD21A" w:rsidR="00E12934" w:rsidRPr="00594AE1" w:rsidRDefault="00C42C1C" w:rsidP="00141905">
      <w:pPr>
        <w:jc w:val="both"/>
        <w:rPr>
          <w:rFonts w:ascii="Tahoma" w:hAnsi="Tahoma" w:cs="Tahoma"/>
          <w:b/>
          <w:bCs/>
          <w:sz w:val="32"/>
          <w:szCs w:val="32"/>
          <w:lang w:val="en-US"/>
        </w:rPr>
      </w:pPr>
      <w:r w:rsidRPr="00594AE1">
        <w:rPr>
          <w:rFonts w:ascii="Tahoma" w:hAnsi="Tahoma" w:cs="Tahoma"/>
          <w:b/>
          <w:bCs/>
          <w:sz w:val="32"/>
          <w:szCs w:val="32"/>
          <w:lang w:val="en-US"/>
        </w:rPr>
        <w:lastRenderedPageBreak/>
        <w:t xml:space="preserve">Aims of the Trial </w:t>
      </w:r>
    </w:p>
    <w:p w14:paraId="0DDEEAE5" w14:textId="77777777" w:rsidR="00141905" w:rsidRPr="00141905" w:rsidRDefault="00141905" w:rsidP="00141905">
      <w:pPr>
        <w:jc w:val="both"/>
        <w:rPr>
          <w:rFonts w:ascii="Tahoma" w:hAnsi="Tahoma" w:cs="Tahoma"/>
          <w:sz w:val="32"/>
          <w:szCs w:val="32"/>
          <w:lang w:val="en-US"/>
        </w:rPr>
      </w:pPr>
    </w:p>
    <w:p w14:paraId="17BD3808" w14:textId="3BE60791" w:rsidR="00362919" w:rsidRDefault="008A082C" w:rsidP="00223C22">
      <w:pPr>
        <w:ind w:firstLine="360"/>
        <w:jc w:val="both"/>
        <w:rPr>
          <w:rFonts w:ascii="Tahoma" w:hAnsi="Tahoma" w:cs="Tahoma"/>
          <w:lang w:val="en-US"/>
        </w:rPr>
      </w:pPr>
      <w:r w:rsidRPr="00141905">
        <w:rPr>
          <w:rFonts w:ascii="Tahoma" w:hAnsi="Tahoma" w:cs="Tahoma"/>
          <w:lang w:val="en-US"/>
        </w:rPr>
        <w:t>In January 2019</w:t>
      </w:r>
      <w:r w:rsidR="004C39D1" w:rsidRPr="00141905">
        <w:rPr>
          <w:rFonts w:ascii="Tahoma" w:hAnsi="Tahoma" w:cs="Tahoma"/>
          <w:lang w:val="en-US"/>
        </w:rPr>
        <w:t>,</w:t>
      </w:r>
      <w:r w:rsidRPr="00141905">
        <w:rPr>
          <w:rFonts w:ascii="Tahoma" w:hAnsi="Tahoma" w:cs="Tahoma"/>
          <w:lang w:val="en-US"/>
        </w:rPr>
        <w:t xml:space="preserve"> </w:t>
      </w:r>
      <w:r w:rsidR="004C39D1" w:rsidRPr="00141905">
        <w:rPr>
          <w:rFonts w:ascii="Tahoma" w:hAnsi="Tahoma" w:cs="Tahoma"/>
          <w:lang w:val="en-US"/>
        </w:rPr>
        <w:t xml:space="preserve">at </w:t>
      </w:r>
      <w:r w:rsidR="001814F3" w:rsidRPr="00141905">
        <w:rPr>
          <w:rFonts w:ascii="Tahoma" w:hAnsi="Tahoma" w:cs="Tahoma"/>
          <w:lang w:val="en-US"/>
        </w:rPr>
        <w:t>the invitation of RBK</w:t>
      </w:r>
      <w:r w:rsidR="004C39D1" w:rsidRPr="00141905">
        <w:rPr>
          <w:rFonts w:ascii="Tahoma" w:hAnsi="Tahoma" w:cs="Tahoma"/>
          <w:lang w:val="en-US"/>
        </w:rPr>
        <w:t xml:space="preserve">, </w:t>
      </w:r>
      <w:r w:rsidRPr="00141905">
        <w:rPr>
          <w:rFonts w:ascii="Tahoma" w:hAnsi="Tahoma" w:cs="Tahoma"/>
          <w:lang w:val="en-US"/>
        </w:rPr>
        <w:t xml:space="preserve">One Norbiton began a </w:t>
      </w:r>
      <w:r w:rsidR="001814F3" w:rsidRPr="00141905">
        <w:rPr>
          <w:rFonts w:ascii="Tahoma" w:hAnsi="Tahoma" w:cs="Tahoma"/>
          <w:lang w:val="en-US"/>
        </w:rPr>
        <w:t xml:space="preserve">trial </w:t>
      </w:r>
      <w:r w:rsidRPr="00141905">
        <w:rPr>
          <w:rFonts w:ascii="Tahoma" w:hAnsi="Tahoma" w:cs="Tahoma"/>
          <w:lang w:val="en-US"/>
        </w:rPr>
        <w:t xml:space="preserve">to test the idea </w:t>
      </w:r>
      <w:r w:rsidR="004C39D1" w:rsidRPr="00141905">
        <w:rPr>
          <w:rFonts w:ascii="Tahoma" w:hAnsi="Tahoma" w:cs="Tahoma"/>
          <w:lang w:val="en-US"/>
        </w:rPr>
        <w:t xml:space="preserve">that </w:t>
      </w:r>
      <w:r w:rsidR="001814F3" w:rsidRPr="00141905">
        <w:rPr>
          <w:rFonts w:ascii="Tahoma" w:hAnsi="Tahoma" w:cs="Tahoma"/>
          <w:lang w:val="en-US"/>
        </w:rPr>
        <w:t>a</w:t>
      </w:r>
      <w:r w:rsidRPr="00141905">
        <w:rPr>
          <w:rFonts w:ascii="Tahoma" w:hAnsi="Tahoma" w:cs="Tahoma"/>
          <w:lang w:val="en-US"/>
        </w:rPr>
        <w:t xml:space="preserve"> </w:t>
      </w:r>
      <w:r w:rsidR="004C39D1" w:rsidRPr="00141905">
        <w:rPr>
          <w:rFonts w:ascii="Tahoma" w:hAnsi="Tahoma" w:cs="Tahoma"/>
          <w:lang w:val="en-US"/>
        </w:rPr>
        <w:t>C</w:t>
      </w:r>
      <w:r w:rsidRPr="00141905">
        <w:rPr>
          <w:rFonts w:ascii="Tahoma" w:hAnsi="Tahoma" w:cs="Tahoma"/>
          <w:lang w:val="en-US"/>
        </w:rPr>
        <w:t xml:space="preserve">ommunity group could successfully run </w:t>
      </w:r>
      <w:r w:rsidR="001814F3" w:rsidRPr="00141905">
        <w:rPr>
          <w:rFonts w:ascii="Tahoma" w:hAnsi="Tahoma" w:cs="Tahoma"/>
          <w:lang w:val="en-US"/>
        </w:rPr>
        <w:t xml:space="preserve">the Council’s </w:t>
      </w:r>
      <w:r w:rsidRPr="00141905">
        <w:rPr>
          <w:rFonts w:ascii="Tahoma" w:hAnsi="Tahoma" w:cs="Tahoma"/>
          <w:lang w:val="en-US"/>
        </w:rPr>
        <w:t>Community Halls</w:t>
      </w:r>
      <w:r w:rsidR="004C39D1" w:rsidRPr="00141905">
        <w:rPr>
          <w:rFonts w:ascii="Tahoma" w:hAnsi="Tahoma" w:cs="Tahoma"/>
          <w:lang w:val="en-US"/>
        </w:rPr>
        <w:t xml:space="preserve">.  Our </w:t>
      </w:r>
      <w:r w:rsidR="00C42C1C" w:rsidRPr="00141905">
        <w:rPr>
          <w:rFonts w:ascii="Tahoma" w:hAnsi="Tahoma" w:cs="Tahoma"/>
          <w:lang w:val="en-US"/>
        </w:rPr>
        <w:t>aim</w:t>
      </w:r>
      <w:r w:rsidR="004C39D1" w:rsidRPr="00141905">
        <w:rPr>
          <w:rFonts w:ascii="Tahoma" w:hAnsi="Tahoma" w:cs="Tahoma"/>
          <w:lang w:val="en-US"/>
        </w:rPr>
        <w:t>s were to</w:t>
      </w:r>
      <w:r w:rsidR="007E66A4" w:rsidRPr="00141905">
        <w:rPr>
          <w:rFonts w:ascii="Tahoma" w:hAnsi="Tahoma" w:cs="Tahoma"/>
          <w:lang w:val="en-US"/>
        </w:rPr>
        <w:t xml:space="preserve"> see if we could</w:t>
      </w:r>
    </w:p>
    <w:p w14:paraId="02BD1E3F" w14:textId="77777777" w:rsidR="00141905" w:rsidRPr="00141905" w:rsidRDefault="00141905" w:rsidP="00141905">
      <w:pPr>
        <w:jc w:val="both"/>
        <w:rPr>
          <w:rFonts w:ascii="Tahoma" w:hAnsi="Tahoma" w:cs="Tahoma"/>
          <w:lang w:val="en-US"/>
        </w:rPr>
      </w:pPr>
    </w:p>
    <w:p w14:paraId="63688170" w14:textId="689D9058" w:rsidR="00141905" w:rsidRPr="00594AE1" w:rsidRDefault="00141905" w:rsidP="00594AE1">
      <w:pPr>
        <w:ind w:left="360"/>
        <w:jc w:val="both"/>
        <w:rPr>
          <w:rFonts w:ascii="Tahoma" w:hAnsi="Tahoma" w:cs="Tahoma"/>
          <w:sz w:val="28"/>
          <w:szCs w:val="28"/>
          <w:lang w:val="en-US"/>
        </w:rPr>
      </w:pPr>
      <w:r w:rsidRPr="00594AE1">
        <w:rPr>
          <w:rFonts w:ascii="Tahoma" w:hAnsi="Tahoma" w:cs="Tahoma"/>
          <w:lang w:val="en-US"/>
        </w:rPr>
        <w:t xml:space="preserve">a) </w:t>
      </w:r>
      <w:r w:rsidR="004C39D1" w:rsidRPr="00594AE1">
        <w:rPr>
          <w:rFonts w:ascii="Tahoma" w:hAnsi="Tahoma" w:cs="Tahoma"/>
          <w:lang w:val="en-US"/>
        </w:rPr>
        <w:t>i</w:t>
      </w:r>
      <w:r w:rsidR="00362919" w:rsidRPr="00594AE1">
        <w:rPr>
          <w:rFonts w:ascii="Tahoma" w:hAnsi="Tahoma" w:cs="Tahoma"/>
          <w:lang w:val="en-US"/>
        </w:rPr>
        <w:t>ncreas</w:t>
      </w:r>
      <w:r w:rsidR="004C39D1" w:rsidRPr="00594AE1">
        <w:rPr>
          <w:rFonts w:ascii="Tahoma" w:hAnsi="Tahoma" w:cs="Tahoma"/>
          <w:lang w:val="en-US"/>
        </w:rPr>
        <w:t>e</w:t>
      </w:r>
      <w:r w:rsidR="00362919" w:rsidRPr="00594AE1">
        <w:rPr>
          <w:rFonts w:ascii="Tahoma" w:hAnsi="Tahoma" w:cs="Tahoma"/>
          <w:lang w:val="en-US"/>
        </w:rPr>
        <w:t xml:space="preserve"> their use </w:t>
      </w:r>
      <w:r w:rsidRPr="00594AE1">
        <w:rPr>
          <w:rFonts w:ascii="Tahoma" w:hAnsi="Tahoma" w:cs="Tahoma"/>
          <w:lang w:val="en-US"/>
        </w:rPr>
        <w:t xml:space="preserve">and </w:t>
      </w:r>
    </w:p>
    <w:p w14:paraId="3A673011" w14:textId="77777777" w:rsidR="00141905" w:rsidRPr="00594AE1" w:rsidRDefault="00362919" w:rsidP="00594AE1">
      <w:pPr>
        <w:ind w:left="360"/>
        <w:jc w:val="both"/>
        <w:rPr>
          <w:rFonts w:ascii="Tahoma" w:hAnsi="Tahoma" w:cs="Tahoma"/>
          <w:sz w:val="28"/>
          <w:szCs w:val="28"/>
          <w:lang w:val="en-US"/>
        </w:rPr>
      </w:pPr>
      <w:r w:rsidRPr="00594AE1">
        <w:rPr>
          <w:rFonts w:ascii="Tahoma" w:hAnsi="Tahoma" w:cs="Tahoma"/>
          <w:lang w:val="en-US"/>
        </w:rPr>
        <w:t xml:space="preserve">b) </w:t>
      </w:r>
      <w:r w:rsidR="004C39D1" w:rsidRPr="00594AE1">
        <w:rPr>
          <w:rFonts w:ascii="Tahoma" w:hAnsi="Tahoma" w:cs="Tahoma"/>
          <w:lang w:val="en-US"/>
        </w:rPr>
        <w:t>r</w:t>
      </w:r>
      <w:r w:rsidRPr="00594AE1">
        <w:rPr>
          <w:rFonts w:ascii="Tahoma" w:hAnsi="Tahoma" w:cs="Tahoma"/>
          <w:lang w:val="en-US"/>
        </w:rPr>
        <w:t>educ</w:t>
      </w:r>
      <w:r w:rsidR="004C39D1" w:rsidRPr="00594AE1">
        <w:rPr>
          <w:rFonts w:ascii="Tahoma" w:hAnsi="Tahoma" w:cs="Tahoma"/>
          <w:lang w:val="en-US"/>
        </w:rPr>
        <w:t>e</w:t>
      </w:r>
      <w:r w:rsidRPr="00594AE1">
        <w:rPr>
          <w:rFonts w:ascii="Tahoma" w:hAnsi="Tahoma" w:cs="Tahoma"/>
          <w:lang w:val="en-US"/>
        </w:rPr>
        <w:t xml:space="preserve"> their </w:t>
      </w:r>
      <w:r w:rsidR="004C39D1" w:rsidRPr="00594AE1">
        <w:rPr>
          <w:rFonts w:ascii="Tahoma" w:hAnsi="Tahoma" w:cs="Tahoma"/>
          <w:lang w:val="en-US"/>
        </w:rPr>
        <w:t xml:space="preserve">chronic </w:t>
      </w:r>
      <w:r w:rsidRPr="00594AE1">
        <w:rPr>
          <w:rFonts w:ascii="Tahoma" w:hAnsi="Tahoma" w:cs="Tahoma"/>
          <w:lang w:val="en-US"/>
        </w:rPr>
        <w:t>cost</w:t>
      </w:r>
      <w:r w:rsidR="004C39D1" w:rsidRPr="00594AE1">
        <w:rPr>
          <w:rFonts w:ascii="Tahoma" w:hAnsi="Tahoma" w:cs="Tahoma"/>
          <w:lang w:val="en-US"/>
        </w:rPr>
        <w:t>-deficit</w:t>
      </w:r>
      <w:r w:rsidRPr="00594AE1">
        <w:rPr>
          <w:rFonts w:ascii="Tahoma" w:hAnsi="Tahoma" w:cs="Tahoma"/>
          <w:lang w:val="en-US"/>
        </w:rPr>
        <w:t xml:space="preserve"> to RBK and </w:t>
      </w:r>
    </w:p>
    <w:p w14:paraId="3DDC64D0" w14:textId="7FB769EA" w:rsidR="008A082C" w:rsidRPr="00594AE1" w:rsidRDefault="00362919" w:rsidP="00594AE1">
      <w:pPr>
        <w:ind w:left="360"/>
        <w:jc w:val="both"/>
        <w:rPr>
          <w:rFonts w:ascii="Tahoma" w:hAnsi="Tahoma" w:cs="Tahoma"/>
          <w:sz w:val="28"/>
          <w:szCs w:val="28"/>
          <w:lang w:val="en-US"/>
        </w:rPr>
      </w:pPr>
      <w:r w:rsidRPr="00594AE1">
        <w:rPr>
          <w:rFonts w:ascii="Tahoma" w:hAnsi="Tahoma" w:cs="Tahoma"/>
          <w:lang w:val="en-US"/>
        </w:rPr>
        <w:t>c)</w:t>
      </w:r>
      <w:r w:rsidR="004C39D1" w:rsidRPr="00594AE1">
        <w:rPr>
          <w:rFonts w:ascii="Tahoma" w:hAnsi="Tahoma" w:cs="Tahoma"/>
          <w:lang w:val="en-US"/>
        </w:rPr>
        <w:t xml:space="preserve"> extend their role in community support e.g., by affording </w:t>
      </w:r>
      <w:r w:rsidRPr="00594AE1">
        <w:rPr>
          <w:rFonts w:ascii="Tahoma" w:hAnsi="Tahoma" w:cs="Tahoma"/>
          <w:lang w:val="en-US"/>
        </w:rPr>
        <w:t>part-time employment opportunities for volunteers</w:t>
      </w:r>
    </w:p>
    <w:p w14:paraId="10EC339D" w14:textId="1F51B722" w:rsidR="004C39D1" w:rsidRDefault="004C39D1" w:rsidP="00141905">
      <w:pPr>
        <w:jc w:val="both"/>
        <w:rPr>
          <w:rFonts w:ascii="Tahoma" w:hAnsi="Tahoma" w:cs="Tahoma"/>
          <w:sz w:val="32"/>
          <w:szCs w:val="32"/>
          <w:lang w:val="en-US"/>
        </w:rPr>
      </w:pPr>
    </w:p>
    <w:p w14:paraId="1CEB6806" w14:textId="77777777" w:rsidR="00141905" w:rsidRPr="00141905" w:rsidRDefault="00141905" w:rsidP="00141905">
      <w:pPr>
        <w:jc w:val="both"/>
        <w:rPr>
          <w:rFonts w:ascii="Tahoma" w:hAnsi="Tahoma" w:cs="Tahoma"/>
          <w:sz w:val="32"/>
          <w:szCs w:val="32"/>
          <w:lang w:val="en-US"/>
        </w:rPr>
      </w:pPr>
    </w:p>
    <w:p w14:paraId="13228C2F" w14:textId="4FA28F43" w:rsidR="004C39D1" w:rsidRPr="00594AE1" w:rsidRDefault="004C39D1" w:rsidP="00141905">
      <w:pPr>
        <w:jc w:val="both"/>
        <w:rPr>
          <w:rFonts w:ascii="Tahoma" w:hAnsi="Tahoma" w:cs="Tahoma"/>
          <w:b/>
          <w:bCs/>
          <w:sz w:val="32"/>
          <w:szCs w:val="32"/>
          <w:lang w:val="en-US"/>
        </w:rPr>
      </w:pPr>
      <w:r w:rsidRPr="00594AE1">
        <w:rPr>
          <w:rFonts w:ascii="Tahoma" w:hAnsi="Tahoma" w:cs="Tahoma"/>
          <w:b/>
          <w:bCs/>
          <w:sz w:val="32"/>
          <w:szCs w:val="32"/>
          <w:lang w:val="en-US"/>
        </w:rPr>
        <w:t>Progress</w:t>
      </w:r>
      <w:r w:rsidR="00C42C1C" w:rsidRPr="00594AE1">
        <w:rPr>
          <w:rFonts w:ascii="Tahoma" w:hAnsi="Tahoma" w:cs="Tahoma"/>
          <w:b/>
          <w:bCs/>
          <w:sz w:val="32"/>
          <w:szCs w:val="32"/>
          <w:lang w:val="en-US"/>
        </w:rPr>
        <w:t xml:space="preserve"> of the Trial</w:t>
      </w:r>
    </w:p>
    <w:p w14:paraId="2A5ED874" w14:textId="77777777" w:rsidR="007D6899" w:rsidRPr="00594AE1" w:rsidRDefault="007D6899" w:rsidP="00141905">
      <w:pPr>
        <w:jc w:val="both"/>
        <w:rPr>
          <w:rFonts w:ascii="Tahoma" w:hAnsi="Tahoma" w:cs="Tahoma"/>
          <w:b/>
          <w:bCs/>
          <w:sz w:val="32"/>
          <w:szCs w:val="32"/>
          <w:lang w:val="en-US"/>
        </w:rPr>
      </w:pPr>
    </w:p>
    <w:p w14:paraId="1A58CEE9" w14:textId="18ED3E26" w:rsidR="00892F68" w:rsidRDefault="00E17590" w:rsidP="00223C22">
      <w:pPr>
        <w:ind w:firstLine="720"/>
        <w:jc w:val="both"/>
        <w:rPr>
          <w:rFonts w:ascii="Tahoma" w:hAnsi="Tahoma" w:cs="Tahoma"/>
          <w:lang w:val="en-US"/>
        </w:rPr>
      </w:pPr>
      <w:r w:rsidRPr="00141905">
        <w:rPr>
          <w:rFonts w:ascii="Tahoma" w:hAnsi="Tahoma" w:cs="Tahoma"/>
          <w:lang w:val="en-US"/>
        </w:rPr>
        <w:t>In 2018, p</w:t>
      </w:r>
      <w:r w:rsidR="004C39D1" w:rsidRPr="00141905">
        <w:rPr>
          <w:rFonts w:ascii="Tahoma" w:hAnsi="Tahoma" w:cs="Tahoma"/>
          <w:lang w:val="en-US"/>
        </w:rPr>
        <w:t>rio</w:t>
      </w:r>
      <w:r w:rsidRPr="00141905">
        <w:rPr>
          <w:rFonts w:ascii="Tahoma" w:hAnsi="Tahoma" w:cs="Tahoma"/>
          <w:lang w:val="en-US"/>
        </w:rPr>
        <w:t xml:space="preserve">r to </w:t>
      </w:r>
      <w:r w:rsidR="00C42C1C" w:rsidRPr="00141905">
        <w:rPr>
          <w:rFonts w:ascii="Tahoma" w:hAnsi="Tahoma" w:cs="Tahoma"/>
          <w:lang w:val="en-US"/>
        </w:rPr>
        <w:t>draw</w:t>
      </w:r>
      <w:r w:rsidRPr="00141905">
        <w:rPr>
          <w:rFonts w:ascii="Tahoma" w:hAnsi="Tahoma" w:cs="Tahoma"/>
          <w:lang w:val="en-US"/>
        </w:rPr>
        <w:t xml:space="preserve">ing </w:t>
      </w:r>
      <w:r w:rsidR="00C42C1C" w:rsidRPr="00141905">
        <w:rPr>
          <w:rFonts w:ascii="Tahoma" w:hAnsi="Tahoma" w:cs="Tahoma"/>
          <w:lang w:val="en-US"/>
        </w:rPr>
        <w:t>up a</w:t>
      </w:r>
      <w:r w:rsidRPr="00141905">
        <w:rPr>
          <w:rFonts w:ascii="Tahoma" w:hAnsi="Tahoma" w:cs="Tahoma"/>
          <w:lang w:val="en-US"/>
        </w:rPr>
        <w:t xml:space="preserve"> Contract</w:t>
      </w:r>
      <w:r w:rsidR="001814F3" w:rsidRPr="00141905">
        <w:rPr>
          <w:rFonts w:ascii="Tahoma" w:hAnsi="Tahoma" w:cs="Tahoma"/>
          <w:lang w:val="en-US"/>
        </w:rPr>
        <w:t xml:space="preserve">, </w:t>
      </w:r>
      <w:r w:rsidRPr="00141905">
        <w:rPr>
          <w:rFonts w:ascii="Tahoma" w:hAnsi="Tahoma" w:cs="Tahoma"/>
          <w:lang w:val="en-US"/>
        </w:rPr>
        <w:t xml:space="preserve">we had </w:t>
      </w:r>
      <w:r w:rsidR="008B3DAD" w:rsidRPr="00141905">
        <w:rPr>
          <w:rFonts w:ascii="Tahoma" w:hAnsi="Tahoma" w:cs="Tahoma"/>
          <w:lang w:val="en-US"/>
        </w:rPr>
        <w:t>regular meetings</w:t>
      </w:r>
      <w:r w:rsidRPr="00141905">
        <w:rPr>
          <w:rFonts w:ascii="Tahoma" w:hAnsi="Tahoma" w:cs="Tahoma"/>
          <w:lang w:val="en-US"/>
        </w:rPr>
        <w:t xml:space="preserve"> with Theresa Meyers</w:t>
      </w:r>
      <w:r w:rsidR="004C39D1" w:rsidRPr="00141905">
        <w:rPr>
          <w:rFonts w:ascii="Tahoma" w:hAnsi="Tahoma" w:cs="Tahoma"/>
          <w:lang w:val="en-US"/>
        </w:rPr>
        <w:t xml:space="preserve"> </w:t>
      </w:r>
      <w:r w:rsidRPr="00141905">
        <w:rPr>
          <w:rFonts w:ascii="Tahoma" w:hAnsi="Tahoma" w:cs="Tahoma"/>
          <w:lang w:val="en-US"/>
        </w:rPr>
        <w:t xml:space="preserve">to set up the </w:t>
      </w:r>
      <w:r w:rsidR="008B3DAD" w:rsidRPr="00141905">
        <w:rPr>
          <w:rFonts w:ascii="Tahoma" w:hAnsi="Tahoma" w:cs="Tahoma"/>
          <w:lang w:val="en-US"/>
        </w:rPr>
        <w:t>trial</w:t>
      </w:r>
      <w:r w:rsidRPr="00141905">
        <w:rPr>
          <w:rFonts w:ascii="Tahoma" w:hAnsi="Tahoma" w:cs="Tahoma"/>
          <w:lang w:val="en-US"/>
        </w:rPr>
        <w:t xml:space="preserve">. </w:t>
      </w:r>
      <w:r w:rsidR="00892F68" w:rsidRPr="00141905">
        <w:rPr>
          <w:rFonts w:ascii="Tahoma" w:hAnsi="Tahoma" w:cs="Tahoma"/>
          <w:lang w:val="en-US"/>
        </w:rPr>
        <w:t xml:space="preserve">Because </w:t>
      </w:r>
      <w:r w:rsidR="00132CDA" w:rsidRPr="00141905">
        <w:rPr>
          <w:rFonts w:ascii="Tahoma" w:hAnsi="Tahoma" w:cs="Tahoma"/>
          <w:lang w:val="en-US"/>
        </w:rPr>
        <w:t xml:space="preserve">this involved </w:t>
      </w:r>
      <w:r w:rsidR="00C42C1C" w:rsidRPr="00141905">
        <w:rPr>
          <w:rFonts w:ascii="Tahoma" w:hAnsi="Tahoma" w:cs="Tahoma"/>
          <w:lang w:val="en-US"/>
        </w:rPr>
        <w:t xml:space="preserve">ensuring </w:t>
      </w:r>
      <w:r w:rsidR="00132CDA" w:rsidRPr="00141905">
        <w:rPr>
          <w:rFonts w:ascii="Tahoma" w:hAnsi="Tahoma" w:cs="Tahoma"/>
          <w:lang w:val="en-US"/>
        </w:rPr>
        <w:t xml:space="preserve">the proper use of public money, </w:t>
      </w:r>
      <w:r w:rsidR="00EF11E6" w:rsidRPr="00141905">
        <w:rPr>
          <w:rFonts w:ascii="Tahoma" w:hAnsi="Tahoma" w:cs="Tahoma"/>
          <w:lang w:val="en-US"/>
        </w:rPr>
        <w:t>this</w:t>
      </w:r>
      <w:r w:rsidR="00132CDA" w:rsidRPr="00141905">
        <w:rPr>
          <w:rFonts w:ascii="Tahoma" w:hAnsi="Tahoma" w:cs="Tahoma"/>
          <w:lang w:val="en-US"/>
        </w:rPr>
        <w:t xml:space="preserve"> needed to avoid </w:t>
      </w:r>
      <w:r w:rsidR="00C42C1C" w:rsidRPr="00141905">
        <w:rPr>
          <w:rFonts w:ascii="Tahoma" w:hAnsi="Tahoma" w:cs="Tahoma"/>
          <w:lang w:val="en-US"/>
        </w:rPr>
        <w:t xml:space="preserve">any </w:t>
      </w:r>
      <w:r w:rsidR="008B3DAD" w:rsidRPr="00141905">
        <w:rPr>
          <w:rFonts w:ascii="Tahoma" w:hAnsi="Tahoma" w:cs="Tahoma"/>
          <w:lang w:val="en-US"/>
        </w:rPr>
        <w:t xml:space="preserve">local political </w:t>
      </w:r>
      <w:r w:rsidR="00C42C1C" w:rsidRPr="00141905">
        <w:rPr>
          <w:rFonts w:ascii="Tahoma" w:hAnsi="Tahoma" w:cs="Tahoma"/>
          <w:lang w:val="en-US"/>
        </w:rPr>
        <w:t>objections.</w:t>
      </w:r>
      <w:r w:rsidR="00132CDA" w:rsidRPr="00141905">
        <w:rPr>
          <w:rFonts w:ascii="Tahoma" w:hAnsi="Tahoma" w:cs="Tahoma"/>
          <w:lang w:val="en-US"/>
        </w:rPr>
        <w:t xml:space="preserve"> </w:t>
      </w:r>
      <w:r w:rsidR="008B3DAD" w:rsidRPr="00141905">
        <w:rPr>
          <w:rFonts w:ascii="Tahoma" w:hAnsi="Tahoma" w:cs="Tahoma"/>
          <w:lang w:val="en-US"/>
        </w:rPr>
        <w:t xml:space="preserve"> </w:t>
      </w:r>
      <w:r w:rsidR="00220E36" w:rsidRPr="00141905">
        <w:rPr>
          <w:rFonts w:ascii="Tahoma" w:hAnsi="Tahoma" w:cs="Tahoma"/>
          <w:lang w:val="en-US"/>
        </w:rPr>
        <w:t>Therefore,</w:t>
      </w:r>
      <w:r w:rsidR="00132CDA" w:rsidRPr="00141905">
        <w:rPr>
          <w:rFonts w:ascii="Tahoma" w:hAnsi="Tahoma" w:cs="Tahoma"/>
          <w:lang w:val="en-US"/>
        </w:rPr>
        <w:t xml:space="preserve"> </w:t>
      </w:r>
      <w:r w:rsidR="008B3DAD" w:rsidRPr="00141905">
        <w:rPr>
          <w:rFonts w:ascii="Tahoma" w:hAnsi="Tahoma" w:cs="Tahoma"/>
          <w:lang w:val="en-US"/>
        </w:rPr>
        <w:t xml:space="preserve">One Norbiton </w:t>
      </w:r>
      <w:r w:rsidR="00C42C1C" w:rsidRPr="00141905">
        <w:rPr>
          <w:rFonts w:ascii="Tahoma" w:hAnsi="Tahoma" w:cs="Tahoma"/>
          <w:lang w:val="en-US"/>
        </w:rPr>
        <w:t>took the title</w:t>
      </w:r>
      <w:r w:rsidR="00892F68" w:rsidRPr="00141905">
        <w:rPr>
          <w:rFonts w:ascii="Tahoma" w:hAnsi="Tahoma" w:cs="Tahoma"/>
          <w:lang w:val="en-US"/>
        </w:rPr>
        <w:t xml:space="preserve"> </w:t>
      </w:r>
      <w:r w:rsidR="00C42C1C" w:rsidRPr="00141905">
        <w:rPr>
          <w:rFonts w:ascii="Tahoma" w:hAnsi="Tahoma" w:cs="Tahoma"/>
          <w:lang w:val="en-US"/>
        </w:rPr>
        <w:t>of</w:t>
      </w:r>
      <w:r w:rsidR="00892F68" w:rsidRPr="00141905">
        <w:rPr>
          <w:rFonts w:ascii="Tahoma" w:hAnsi="Tahoma" w:cs="Tahoma"/>
          <w:lang w:val="en-US"/>
        </w:rPr>
        <w:t xml:space="preserve"> </w:t>
      </w:r>
      <w:r w:rsidR="00C712DF" w:rsidRPr="00141905">
        <w:rPr>
          <w:rFonts w:ascii="Tahoma" w:hAnsi="Tahoma" w:cs="Tahoma"/>
          <w:lang w:val="en-US"/>
        </w:rPr>
        <w:t>“</w:t>
      </w:r>
      <w:r w:rsidRPr="00141905">
        <w:rPr>
          <w:rFonts w:ascii="Tahoma" w:hAnsi="Tahoma" w:cs="Tahoma"/>
          <w:lang w:val="en-US"/>
        </w:rPr>
        <w:t>Administrator</w:t>
      </w:r>
      <w:r w:rsidR="00C42C1C" w:rsidRPr="00141905">
        <w:rPr>
          <w:rFonts w:ascii="Tahoma" w:hAnsi="Tahoma" w:cs="Tahoma"/>
          <w:lang w:val="en-US"/>
        </w:rPr>
        <w:t>s</w:t>
      </w:r>
      <w:r w:rsidR="00C712DF" w:rsidRPr="00141905">
        <w:rPr>
          <w:rFonts w:ascii="Tahoma" w:hAnsi="Tahoma" w:cs="Tahoma"/>
          <w:lang w:val="en-US"/>
        </w:rPr>
        <w:t>”</w:t>
      </w:r>
      <w:r w:rsidRPr="00141905">
        <w:rPr>
          <w:rFonts w:ascii="Tahoma" w:hAnsi="Tahoma" w:cs="Tahoma"/>
          <w:lang w:val="en-US"/>
        </w:rPr>
        <w:t xml:space="preserve"> rather than Managers</w:t>
      </w:r>
      <w:r w:rsidR="007D6899">
        <w:rPr>
          <w:rFonts w:ascii="Tahoma" w:hAnsi="Tahoma" w:cs="Tahoma"/>
          <w:lang w:val="en-US"/>
        </w:rPr>
        <w:t xml:space="preserve"> </w:t>
      </w:r>
      <w:r w:rsidR="004D46BE" w:rsidRPr="00141905">
        <w:rPr>
          <w:rFonts w:ascii="Tahoma" w:hAnsi="Tahoma" w:cs="Tahoma"/>
          <w:lang w:val="en-US"/>
        </w:rPr>
        <w:t>and, as</w:t>
      </w:r>
      <w:r w:rsidRPr="00141905">
        <w:rPr>
          <w:rFonts w:ascii="Tahoma" w:hAnsi="Tahoma" w:cs="Tahoma"/>
          <w:lang w:val="en-US"/>
        </w:rPr>
        <w:t xml:space="preserve"> this was to be a short-term </w:t>
      </w:r>
      <w:r w:rsidRPr="00141905">
        <w:rPr>
          <w:rFonts w:ascii="Tahoma" w:hAnsi="Tahoma" w:cs="Tahoma"/>
          <w:i/>
          <w:iCs/>
          <w:lang w:val="en-US"/>
        </w:rPr>
        <w:t>trial</w:t>
      </w:r>
      <w:r w:rsidR="004D46BE">
        <w:rPr>
          <w:rFonts w:ascii="Tahoma" w:hAnsi="Tahoma" w:cs="Tahoma"/>
          <w:lang w:val="en-US"/>
        </w:rPr>
        <w:t xml:space="preserve">, </w:t>
      </w:r>
      <w:r w:rsidR="00EF11E6" w:rsidRPr="00141905">
        <w:rPr>
          <w:rFonts w:ascii="Tahoma" w:hAnsi="Tahoma" w:cs="Tahoma"/>
          <w:lang w:val="en-US"/>
        </w:rPr>
        <w:t xml:space="preserve">we were </w:t>
      </w:r>
      <w:r w:rsidRPr="00141905">
        <w:rPr>
          <w:rFonts w:ascii="Tahoma" w:hAnsi="Tahoma" w:cs="Tahoma"/>
          <w:lang w:val="en-US"/>
        </w:rPr>
        <w:t>not obliged to put</w:t>
      </w:r>
      <w:r w:rsidR="00EF11E6" w:rsidRPr="00141905">
        <w:rPr>
          <w:rFonts w:ascii="Tahoma" w:hAnsi="Tahoma" w:cs="Tahoma"/>
          <w:lang w:val="en-US"/>
        </w:rPr>
        <w:t xml:space="preserve"> the contract</w:t>
      </w:r>
      <w:r w:rsidRPr="00141905">
        <w:rPr>
          <w:rFonts w:ascii="Tahoma" w:hAnsi="Tahoma" w:cs="Tahoma"/>
          <w:lang w:val="en-US"/>
        </w:rPr>
        <w:t xml:space="preserve"> out to tender. </w:t>
      </w:r>
    </w:p>
    <w:p w14:paraId="7D322E5C" w14:textId="77777777" w:rsidR="007D6899" w:rsidRPr="00141905" w:rsidRDefault="007D6899" w:rsidP="007D6899">
      <w:pPr>
        <w:jc w:val="both"/>
        <w:rPr>
          <w:rFonts w:ascii="Tahoma" w:hAnsi="Tahoma" w:cs="Tahoma"/>
          <w:lang w:val="en-US"/>
        </w:rPr>
      </w:pPr>
    </w:p>
    <w:p w14:paraId="1A431A7D" w14:textId="138CE90C" w:rsidR="00EF11E6" w:rsidRPr="00141905" w:rsidRDefault="00EF11E6" w:rsidP="00223C22">
      <w:pPr>
        <w:ind w:firstLine="720"/>
        <w:jc w:val="both"/>
        <w:rPr>
          <w:rFonts w:ascii="Tahoma" w:hAnsi="Tahoma" w:cs="Tahoma"/>
          <w:lang w:val="en-US"/>
        </w:rPr>
      </w:pPr>
      <w:r w:rsidRPr="00141905">
        <w:rPr>
          <w:rFonts w:ascii="Tahoma" w:hAnsi="Tahoma" w:cs="Tahoma"/>
          <w:lang w:val="en-US"/>
        </w:rPr>
        <w:t xml:space="preserve">Before starting we were </w:t>
      </w:r>
      <w:r w:rsidR="008B3DAD" w:rsidRPr="00141905">
        <w:rPr>
          <w:rFonts w:ascii="Tahoma" w:hAnsi="Tahoma" w:cs="Tahoma"/>
          <w:lang w:val="en-US"/>
        </w:rPr>
        <w:t>required</w:t>
      </w:r>
      <w:r w:rsidRPr="00141905">
        <w:rPr>
          <w:rFonts w:ascii="Tahoma" w:hAnsi="Tahoma" w:cs="Tahoma"/>
          <w:lang w:val="en-US"/>
        </w:rPr>
        <w:t xml:space="preserve"> to</w:t>
      </w:r>
      <w:r w:rsidR="008B3DAD" w:rsidRPr="00141905">
        <w:rPr>
          <w:rFonts w:ascii="Tahoma" w:hAnsi="Tahoma" w:cs="Tahoma"/>
          <w:lang w:val="en-US"/>
        </w:rPr>
        <w:t xml:space="preserve"> </w:t>
      </w:r>
      <w:r w:rsidR="00E17590" w:rsidRPr="00141905">
        <w:rPr>
          <w:rFonts w:ascii="Tahoma" w:hAnsi="Tahoma" w:cs="Tahoma"/>
          <w:lang w:val="en-US"/>
        </w:rPr>
        <w:t xml:space="preserve">set up a separate </w:t>
      </w:r>
      <w:r w:rsidR="00C42C1C" w:rsidRPr="00141905">
        <w:rPr>
          <w:rFonts w:ascii="Tahoma" w:hAnsi="Tahoma" w:cs="Tahoma"/>
          <w:lang w:val="en-US"/>
        </w:rPr>
        <w:t>“</w:t>
      </w:r>
      <w:r w:rsidR="00416816" w:rsidRPr="00141905">
        <w:rPr>
          <w:rFonts w:ascii="Tahoma" w:hAnsi="Tahoma" w:cs="Tahoma"/>
          <w:lang w:val="en-US"/>
        </w:rPr>
        <w:t>Hall’s</w:t>
      </w:r>
      <w:r w:rsidR="00E17590" w:rsidRPr="00141905">
        <w:rPr>
          <w:rFonts w:ascii="Tahoma" w:hAnsi="Tahoma" w:cs="Tahoma"/>
          <w:lang w:val="en-US"/>
        </w:rPr>
        <w:t xml:space="preserve"> bank </w:t>
      </w:r>
      <w:r w:rsidR="00C42C1C" w:rsidRPr="00141905">
        <w:rPr>
          <w:rFonts w:ascii="Tahoma" w:hAnsi="Tahoma" w:cs="Tahoma"/>
          <w:lang w:val="en-US"/>
        </w:rPr>
        <w:t>account” and</w:t>
      </w:r>
      <w:r w:rsidR="00E17590" w:rsidRPr="00141905">
        <w:rPr>
          <w:rFonts w:ascii="Tahoma" w:hAnsi="Tahoma" w:cs="Tahoma"/>
          <w:lang w:val="en-US"/>
        </w:rPr>
        <w:t xml:space="preserve"> </w:t>
      </w:r>
      <w:r w:rsidRPr="00141905">
        <w:rPr>
          <w:rFonts w:ascii="Tahoma" w:hAnsi="Tahoma" w:cs="Tahoma"/>
          <w:lang w:val="en-US"/>
        </w:rPr>
        <w:t xml:space="preserve">a </w:t>
      </w:r>
      <w:r w:rsidR="00E17590" w:rsidRPr="00141905">
        <w:rPr>
          <w:rFonts w:ascii="Tahoma" w:hAnsi="Tahoma" w:cs="Tahoma"/>
          <w:lang w:val="en-US"/>
        </w:rPr>
        <w:t xml:space="preserve">“Stripe” payment system </w:t>
      </w:r>
      <w:r w:rsidRPr="00141905">
        <w:rPr>
          <w:rFonts w:ascii="Tahoma" w:hAnsi="Tahoma" w:cs="Tahoma"/>
          <w:lang w:val="en-US"/>
        </w:rPr>
        <w:t>and a</w:t>
      </w:r>
      <w:r w:rsidR="008B3DAD" w:rsidRPr="00141905">
        <w:rPr>
          <w:rFonts w:ascii="Tahoma" w:hAnsi="Tahoma" w:cs="Tahoma"/>
          <w:lang w:val="en-US"/>
        </w:rPr>
        <w:t xml:space="preserve"> new</w:t>
      </w:r>
      <w:r w:rsidR="00E17590" w:rsidRPr="00141905">
        <w:rPr>
          <w:rFonts w:ascii="Tahoma" w:hAnsi="Tahoma" w:cs="Tahoma"/>
          <w:lang w:val="en-US"/>
        </w:rPr>
        <w:t xml:space="preserve"> on-line booking system linked to our website.</w:t>
      </w:r>
      <w:r w:rsidR="0009314F" w:rsidRPr="00141905">
        <w:rPr>
          <w:rFonts w:ascii="Tahoma" w:hAnsi="Tahoma" w:cs="Tahoma"/>
          <w:lang w:val="en-US"/>
        </w:rPr>
        <w:t xml:space="preserve"> </w:t>
      </w:r>
    </w:p>
    <w:p w14:paraId="7FD82FDC" w14:textId="77777777" w:rsidR="00EF11E6" w:rsidRPr="00141905" w:rsidRDefault="00EF11E6" w:rsidP="00141905">
      <w:pPr>
        <w:jc w:val="both"/>
        <w:rPr>
          <w:rFonts w:ascii="Tahoma" w:hAnsi="Tahoma" w:cs="Tahoma"/>
          <w:u w:val="single"/>
          <w:lang w:val="en-US"/>
        </w:rPr>
      </w:pPr>
    </w:p>
    <w:p w14:paraId="79F347A2" w14:textId="77777777" w:rsidR="00FB2244" w:rsidRPr="00141905" w:rsidRDefault="00FB2244" w:rsidP="00141905">
      <w:pPr>
        <w:jc w:val="both"/>
        <w:rPr>
          <w:rFonts w:ascii="Tahoma" w:hAnsi="Tahoma" w:cs="Tahoma"/>
          <w:u w:val="single"/>
          <w:lang w:val="en-US"/>
        </w:rPr>
      </w:pPr>
    </w:p>
    <w:p w14:paraId="2FEEA935" w14:textId="09298207" w:rsidR="00EF11E6" w:rsidRPr="00594AE1" w:rsidRDefault="00EF11E6" w:rsidP="00141905">
      <w:pPr>
        <w:jc w:val="both"/>
        <w:rPr>
          <w:rFonts w:ascii="Tahoma" w:hAnsi="Tahoma" w:cs="Tahoma"/>
          <w:b/>
          <w:bCs/>
          <w:sz w:val="28"/>
          <w:szCs w:val="28"/>
          <w:lang w:val="en-US"/>
        </w:rPr>
      </w:pPr>
      <w:r w:rsidRPr="00594AE1">
        <w:rPr>
          <w:rFonts w:ascii="Tahoma" w:hAnsi="Tahoma" w:cs="Tahoma"/>
          <w:b/>
          <w:bCs/>
          <w:sz w:val="28"/>
          <w:szCs w:val="28"/>
          <w:lang w:val="en-US"/>
        </w:rPr>
        <w:t>Contract Pricing and Hours</w:t>
      </w:r>
    </w:p>
    <w:p w14:paraId="186DEABC" w14:textId="77777777" w:rsidR="007D6899" w:rsidRPr="007D6899" w:rsidRDefault="007D6899" w:rsidP="00141905">
      <w:pPr>
        <w:jc w:val="both"/>
        <w:rPr>
          <w:rFonts w:ascii="Tahoma" w:hAnsi="Tahoma" w:cs="Tahoma"/>
          <w:sz w:val="28"/>
          <w:szCs w:val="28"/>
          <w:lang w:val="en-US"/>
        </w:rPr>
      </w:pPr>
    </w:p>
    <w:p w14:paraId="488ED5CF" w14:textId="26839F47" w:rsidR="004C39D1" w:rsidRPr="00141905" w:rsidRDefault="00EF11E6" w:rsidP="00EA42AF">
      <w:pPr>
        <w:ind w:firstLine="360"/>
        <w:jc w:val="both"/>
        <w:rPr>
          <w:rFonts w:ascii="Tahoma" w:hAnsi="Tahoma" w:cs="Tahoma"/>
          <w:lang w:val="en-US"/>
        </w:rPr>
      </w:pPr>
      <w:r w:rsidRPr="00141905">
        <w:rPr>
          <w:rFonts w:ascii="Tahoma" w:hAnsi="Tahoma" w:cs="Tahoma"/>
          <w:lang w:val="en-US"/>
        </w:rPr>
        <w:t xml:space="preserve">RBK </w:t>
      </w:r>
      <w:r w:rsidR="00DC1C46" w:rsidRPr="00141905">
        <w:rPr>
          <w:rFonts w:ascii="Tahoma" w:hAnsi="Tahoma" w:cs="Tahoma"/>
          <w:lang w:val="en-US"/>
        </w:rPr>
        <w:t>officers</w:t>
      </w:r>
      <w:r w:rsidR="00EA42AF">
        <w:rPr>
          <w:rFonts w:ascii="Tahoma" w:hAnsi="Tahoma" w:cs="Tahoma"/>
          <w:lang w:val="en-US"/>
        </w:rPr>
        <w:t>,</w:t>
      </w:r>
      <w:r w:rsidR="00DC1C46" w:rsidRPr="00141905">
        <w:rPr>
          <w:rFonts w:ascii="Tahoma" w:hAnsi="Tahoma" w:cs="Tahoma"/>
          <w:lang w:val="en-US"/>
        </w:rPr>
        <w:t xml:space="preserve"> </w:t>
      </w:r>
      <w:r w:rsidR="00EA42AF">
        <w:rPr>
          <w:rFonts w:ascii="Tahoma" w:hAnsi="Tahoma" w:cs="Tahoma"/>
          <w:lang w:val="en-US"/>
        </w:rPr>
        <w:t xml:space="preserve">previously managing the </w:t>
      </w:r>
      <w:r w:rsidR="00223C22">
        <w:rPr>
          <w:rFonts w:ascii="Tahoma" w:hAnsi="Tahoma" w:cs="Tahoma"/>
          <w:lang w:val="en-US"/>
        </w:rPr>
        <w:t xml:space="preserve">Halls, </w:t>
      </w:r>
      <w:r w:rsidR="00223C22" w:rsidRPr="00141905">
        <w:rPr>
          <w:rFonts w:ascii="Tahoma" w:hAnsi="Tahoma" w:cs="Tahoma"/>
          <w:lang w:val="en-US"/>
        </w:rPr>
        <w:t>decided</w:t>
      </w:r>
      <w:r w:rsidRPr="00141905">
        <w:rPr>
          <w:rFonts w:ascii="Tahoma" w:hAnsi="Tahoma" w:cs="Tahoma"/>
          <w:lang w:val="en-US"/>
        </w:rPr>
        <w:t xml:space="preserve"> that the</w:t>
      </w:r>
      <w:r w:rsidR="00C42C1C" w:rsidRPr="00141905">
        <w:rPr>
          <w:rFonts w:ascii="Tahoma" w:hAnsi="Tahoma" w:cs="Tahoma"/>
          <w:lang w:val="en-US"/>
        </w:rPr>
        <w:t xml:space="preserve"> </w:t>
      </w:r>
      <w:r w:rsidR="00DC1C46" w:rsidRPr="00141905">
        <w:rPr>
          <w:rFonts w:ascii="Tahoma" w:hAnsi="Tahoma" w:cs="Tahoma"/>
          <w:lang w:val="en-US"/>
        </w:rPr>
        <w:t xml:space="preserve">hours to be worked and </w:t>
      </w:r>
      <w:r w:rsidR="00C42C1C" w:rsidRPr="00141905">
        <w:rPr>
          <w:rFonts w:ascii="Tahoma" w:hAnsi="Tahoma" w:cs="Tahoma"/>
          <w:lang w:val="en-US"/>
        </w:rPr>
        <w:t xml:space="preserve">pricing of </w:t>
      </w:r>
      <w:r w:rsidR="00DC1C46" w:rsidRPr="00141905">
        <w:rPr>
          <w:rFonts w:ascii="Tahoma" w:hAnsi="Tahoma" w:cs="Tahoma"/>
          <w:lang w:val="en-US"/>
        </w:rPr>
        <w:t xml:space="preserve">the trial contract </w:t>
      </w:r>
      <w:r w:rsidR="00416816" w:rsidRPr="00141905">
        <w:rPr>
          <w:rFonts w:ascii="Tahoma" w:hAnsi="Tahoma" w:cs="Tahoma"/>
          <w:lang w:val="en-US"/>
        </w:rPr>
        <w:t>was</w:t>
      </w:r>
      <w:r w:rsidR="008B3DAD" w:rsidRPr="00141905">
        <w:rPr>
          <w:rFonts w:ascii="Tahoma" w:hAnsi="Tahoma" w:cs="Tahoma"/>
          <w:lang w:val="en-US"/>
        </w:rPr>
        <w:t xml:space="preserve"> not </w:t>
      </w:r>
      <w:r w:rsidRPr="00141905">
        <w:rPr>
          <w:rFonts w:ascii="Tahoma" w:hAnsi="Tahoma" w:cs="Tahoma"/>
          <w:lang w:val="en-US"/>
        </w:rPr>
        <w:t xml:space="preserve">to be </w:t>
      </w:r>
      <w:r w:rsidR="008B3DAD" w:rsidRPr="00141905">
        <w:rPr>
          <w:rFonts w:ascii="Tahoma" w:hAnsi="Tahoma" w:cs="Tahoma"/>
          <w:lang w:val="en-US"/>
        </w:rPr>
        <w:t xml:space="preserve">based </w:t>
      </w:r>
      <w:r w:rsidR="00892F68" w:rsidRPr="00141905">
        <w:rPr>
          <w:rFonts w:ascii="Tahoma" w:hAnsi="Tahoma" w:cs="Tahoma"/>
          <w:lang w:val="en-US"/>
        </w:rPr>
        <w:t>o</w:t>
      </w:r>
      <w:r w:rsidR="008B3DAD" w:rsidRPr="00141905">
        <w:rPr>
          <w:rFonts w:ascii="Tahoma" w:hAnsi="Tahoma" w:cs="Tahoma"/>
          <w:lang w:val="en-US"/>
        </w:rPr>
        <w:t xml:space="preserve">n </w:t>
      </w:r>
      <w:r w:rsidR="00DC1C46" w:rsidRPr="00141905">
        <w:rPr>
          <w:rFonts w:ascii="Tahoma" w:hAnsi="Tahoma" w:cs="Tahoma"/>
          <w:lang w:val="en-US"/>
        </w:rPr>
        <w:t>its</w:t>
      </w:r>
      <w:r w:rsidR="008B3DAD" w:rsidRPr="00141905">
        <w:rPr>
          <w:rFonts w:ascii="Tahoma" w:hAnsi="Tahoma" w:cs="Tahoma"/>
          <w:lang w:val="en-US"/>
        </w:rPr>
        <w:t xml:space="preserve"> </w:t>
      </w:r>
      <w:r w:rsidRPr="00141905">
        <w:rPr>
          <w:rFonts w:ascii="Tahoma" w:hAnsi="Tahoma" w:cs="Tahoma"/>
          <w:lang w:val="en-US"/>
        </w:rPr>
        <w:t xml:space="preserve">previous </w:t>
      </w:r>
      <w:r w:rsidR="00DC1C46" w:rsidRPr="00141905">
        <w:rPr>
          <w:rFonts w:ascii="Tahoma" w:hAnsi="Tahoma" w:cs="Tahoma"/>
          <w:lang w:val="en-US"/>
        </w:rPr>
        <w:t>budget</w:t>
      </w:r>
      <w:r w:rsidRPr="00141905">
        <w:rPr>
          <w:rFonts w:ascii="Tahoma" w:hAnsi="Tahoma" w:cs="Tahoma"/>
          <w:lang w:val="en-US"/>
        </w:rPr>
        <w:t xml:space="preserve"> of </w:t>
      </w:r>
      <w:r w:rsidR="008B3DAD" w:rsidRPr="00141905">
        <w:rPr>
          <w:rFonts w:ascii="Tahoma" w:hAnsi="Tahoma" w:cs="Tahoma"/>
          <w:lang w:val="en-US"/>
        </w:rPr>
        <w:t>£50K+ per annum</w:t>
      </w:r>
      <w:r w:rsidR="00DC1C46" w:rsidRPr="00141905">
        <w:rPr>
          <w:rFonts w:ascii="Tahoma" w:hAnsi="Tahoma" w:cs="Tahoma"/>
          <w:lang w:val="en-US"/>
        </w:rPr>
        <w:t>. Instead</w:t>
      </w:r>
      <w:r w:rsidR="008D16C9" w:rsidRPr="00141905">
        <w:rPr>
          <w:rFonts w:ascii="Tahoma" w:hAnsi="Tahoma" w:cs="Tahoma"/>
          <w:lang w:val="en-US"/>
        </w:rPr>
        <w:t>,</w:t>
      </w:r>
      <w:r w:rsidR="00DC1C46" w:rsidRPr="00141905">
        <w:rPr>
          <w:rFonts w:ascii="Tahoma" w:hAnsi="Tahoma" w:cs="Tahoma"/>
          <w:lang w:val="en-US"/>
        </w:rPr>
        <w:t xml:space="preserve"> the various </w:t>
      </w:r>
      <w:r w:rsidRPr="00141905">
        <w:rPr>
          <w:rFonts w:ascii="Tahoma" w:hAnsi="Tahoma" w:cs="Tahoma"/>
          <w:lang w:val="en-US"/>
        </w:rPr>
        <w:t>council employees</w:t>
      </w:r>
      <w:r w:rsidR="00416816" w:rsidRPr="00141905">
        <w:rPr>
          <w:rFonts w:ascii="Tahoma" w:hAnsi="Tahoma" w:cs="Tahoma"/>
          <w:lang w:val="en-US"/>
        </w:rPr>
        <w:t xml:space="preserve"> </w:t>
      </w:r>
      <w:r w:rsidR="007D6899">
        <w:rPr>
          <w:rFonts w:ascii="Tahoma" w:hAnsi="Tahoma" w:cs="Tahoma"/>
          <w:lang w:val="en-US"/>
        </w:rPr>
        <w:t xml:space="preserve">who had </w:t>
      </w:r>
      <w:r w:rsidR="004D46BE">
        <w:rPr>
          <w:rFonts w:ascii="Tahoma" w:hAnsi="Tahoma" w:cs="Tahoma"/>
          <w:lang w:val="en-US"/>
        </w:rPr>
        <w:t xml:space="preserve">previously </w:t>
      </w:r>
      <w:r w:rsidR="004D46BE" w:rsidRPr="00141905">
        <w:rPr>
          <w:rFonts w:ascii="Tahoma" w:hAnsi="Tahoma" w:cs="Tahoma"/>
          <w:lang w:val="en-US"/>
        </w:rPr>
        <w:t>doing</w:t>
      </w:r>
      <w:r w:rsidR="00DC1C46" w:rsidRPr="00141905">
        <w:rPr>
          <w:rFonts w:ascii="Tahoma" w:hAnsi="Tahoma" w:cs="Tahoma"/>
          <w:lang w:val="en-US"/>
        </w:rPr>
        <w:t xml:space="preserve"> the job each worked out </w:t>
      </w:r>
      <w:r w:rsidR="008D16C9" w:rsidRPr="00141905">
        <w:rPr>
          <w:rFonts w:ascii="Tahoma" w:hAnsi="Tahoma" w:cs="Tahoma"/>
          <w:lang w:val="en-US"/>
        </w:rPr>
        <w:t>what</w:t>
      </w:r>
      <w:r w:rsidRPr="00141905">
        <w:rPr>
          <w:rFonts w:ascii="Tahoma" w:hAnsi="Tahoma" w:cs="Tahoma"/>
          <w:lang w:val="en-US"/>
        </w:rPr>
        <w:t xml:space="preserve"> proportion of </w:t>
      </w:r>
      <w:r w:rsidR="00DC1C46" w:rsidRPr="00141905">
        <w:rPr>
          <w:rFonts w:ascii="Tahoma" w:hAnsi="Tahoma" w:cs="Tahoma"/>
          <w:lang w:val="en-US"/>
        </w:rPr>
        <w:t xml:space="preserve">their </w:t>
      </w:r>
      <w:r w:rsidRPr="00141905">
        <w:rPr>
          <w:rFonts w:ascii="Tahoma" w:hAnsi="Tahoma" w:cs="Tahoma"/>
          <w:lang w:val="en-US"/>
        </w:rPr>
        <w:t xml:space="preserve">time </w:t>
      </w:r>
      <w:r w:rsidR="008D16C9" w:rsidRPr="00141905">
        <w:rPr>
          <w:rFonts w:ascii="Tahoma" w:hAnsi="Tahoma" w:cs="Tahoma"/>
          <w:lang w:val="en-US"/>
        </w:rPr>
        <w:t xml:space="preserve">and salary </w:t>
      </w:r>
      <w:r w:rsidR="00DC1C46" w:rsidRPr="00141905">
        <w:rPr>
          <w:rFonts w:ascii="Tahoma" w:hAnsi="Tahoma" w:cs="Tahoma"/>
          <w:lang w:val="en-US"/>
        </w:rPr>
        <w:t>t</w:t>
      </w:r>
      <w:r w:rsidR="008D16C9" w:rsidRPr="00141905">
        <w:rPr>
          <w:rFonts w:ascii="Tahoma" w:hAnsi="Tahoma" w:cs="Tahoma"/>
          <w:lang w:val="en-US"/>
        </w:rPr>
        <w:t>he Halls management</w:t>
      </w:r>
      <w:r w:rsidR="00DC1C46" w:rsidRPr="00141905">
        <w:rPr>
          <w:rFonts w:ascii="Tahoma" w:hAnsi="Tahoma" w:cs="Tahoma"/>
          <w:lang w:val="en-US"/>
        </w:rPr>
        <w:t xml:space="preserve"> involved</w:t>
      </w:r>
      <w:r w:rsidR="008D16C9" w:rsidRPr="00141905">
        <w:rPr>
          <w:rFonts w:ascii="Tahoma" w:hAnsi="Tahoma" w:cs="Tahoma"/>
          <w:lang w:val="en-US"/>
        </w:rPr>
        <w:t>. Apparently,</w:t>
      </w:r>
      <w:r w:rsidR="00DC1C46" w:rsidRPr="00141905">
        <w:rPr>
          <w:rFonts w:ascii="Tahoma" w:hAnsi="Tahoma" w:cs="Tahoma"/>
          <w:lang w:val="en-US"/>
        </w:rPr>
        <w:t xml:space="preserve"> </w:t>
      </w:r>
      <w:r w:rsidR="008D16C9" w:rsidRPr="00141905">
        <w:rPr>
          <w:rFonts w:ascii="Tahoma" w:hAnsi="Tahoma" w:cs="Tahoma"/>
          <w:lang w:val="en-US"/>
        </w:rPr>
        <w:t>the total</w:t>
      </w:r>
      <w:r w:rsidR="00DC1C46" w:rsidRPr="00141905">
        <w:rPr>
          <w:rFonts w:ascii="Tahoma" w:hAnsi="Tahoma" w:cs="Tahoma"/>
          <w:lang w:val="en-US"/>
        </w:rPr>
        <w:t xml:space="preserve"> </w:t>
      </w:r>
      <w:r w:rsidR="008D16C9" w:rsidRPr="00141905">
        <w:rPr>
          <w:rFonts w:ascii="Tahoma" w:hAnsi="Tahoma" w:cs="Tahoma"/>
          <w:lang w:val="en-US"/>
        </w:rPr>
        <w:t xml:space="preserve">amounted to </w:t>
      </w:r>
      <w:r w:rsidR="00DC1C46" w:rsidRPr="00141905">
        <w:rPr>
          <w:rFonts w:ascii="Tahoma" w:hAnsi="Tahoma" w:cs="Tahoma"/>
          <w:lang w:val="en-US"/>
        </w:rPr>
        <w:t xml:space="preserve">less than £20k p.a. </w:t>
      </w:r>
      <w:r w:rsidR="008D16C9" w:rsidRPr="00141905">
        <w:rPr>
          <w:rFonts w:ascii="Tahoma" w:hAnsi="Tahoma" w:cs="Tahoma"/>
          <w:lang w:val="en-US"/>
        </w:rPr>
        <w:t xml:space="preserve">However, they </w:t>
      </w:r>
      <w:r w:rsidR="00DC1C46" w:rsidRPr="00141905">
        <w:rPr>
          <w:rFonts w:ascii="Tahoma" w:hAnsi="Tahoma" w:cs="Tahoma"/>
          <w:lang w:val="en-US"/>
        </w:rPr>
        <w:t xml:space="preserve">also decided that the </w:t>
      </w:r>
      <w:r w:rsidR="008D16C9" w:rsidRPr="00141905">
        <w:rPr>
          <w:rFonts w:ascii="Tahoma" w:hAnsi="Tahoma" w:cs="Tahoma"/>
          <w:lang w:val="en-US"/>
        </w:rPr>
        <w:t>contract</w:t>
      </w:r>
      <w:r w:rsidR="00DC1C46" w:rsidRPr="00141905">
        <w:rPr>
          <w:rFonts w:ascii="Tahoma" w:hAnsi="Tahoma" w:cs="Tahoma"/>
          <w:lang w:val="en-US"/>
        </w:rPr>
        <w:t xml:space="preserve"> </w:t>
      </w:r>
      <w:r w:rsidR="008D16C9" w:rsidRPr="00141905">
        <w:rPr>
          <w:rFonts w:ascii="Tahoma" w:hAnsi="Tahoma" w:cs="Tahoma"/>
          <w:lang w:val="en-US"/>
        </w:rPr>
        <w:t>should</w:t>
      </w:r>
      <w:r w:rsidR="00DC1C46" w:rsidRPr="00141905">
        <w:rPr>
          <w:rFonts w:ascii="Tahoma" w:hAnsi="Tahoma" w:cs="Tahoma"/>
          <w:lang w:val="en-US"/>
        </w:rPr>
        <w:t xml:space="preserve"> require </w:t>
      </w:r>
      <w:r w:rsidR="00712C24" w:rsidRPr="00141905">
        <w:rPr>
          <w:rFonts w:ascii="Tahoma" w:hAnsi="Tahoma" w:cs="Tahoma"/>
          <w:lang w:val="en-US"/>
        </w:rPr>
        <w:t xml:space="preserve">One Norbiton to work </w:t>
      </w:r>
      <w:r w:rsidR="00DC1C46" w:rsidRPr="00141905">
        <w:rPr>
          <w:rFonts w:ascii="Tahoma" w:hAnsi="Tahoma" w:cs="Tahoma"/>
          <w:lang w:val="en-US"/>
        </w:rPr>
        <w:t xml:space="preserve">many more </w:t>
      </w:r>
      <w:r w:rsidR="00C712DF" w:rsidRPr="00141905">
        <w:rPr>
          <w:rFonts w:ascii="Tahoma" w:hAnsi="Tahoma" w:cs="Tahoma"/>
          <w:lang w:val="en-US"/>
        </w:rPr>
        <w:t xml:space="preserve">extra </w:t>
      </w:r>
      <w:r w:rsidR="008B3DAD" w:rsidRPr="00141905">
        <w:rPr>
          <w:rFonts w:ascii="Tahoma" w:hAnsi="Tahoma" w:cs="Tahoma"/>
          <w:lang w:val="en-US"/>
        </w:rPr>
        <w:t xml:space="preserve">hours </w:t>
      </w:r>
      <w:r w:rsidR="00DC1C46" w:rsidRPr="00141905">
        <w:rPr>
          <w:rFonts w:ascii="Tahoma" w:hAnsi="Tahoma" w:cs="Tahoma"/>
          <w:lang w:val="en-US"/>
        </w:rPr>
        <w:t xml:space="preserve">than they </w:t>
      </w:r>
      <w:r w:rsidR="008D16C9" w:rsidRPr="00141905">
        <w:rPr>
          <w:rFonts w:ascii="Tahoma" w:hAnsi="Tahoma" w:cs="Tahoma"/>
          <w:lang w:val="en-US"/>
        </w:rPr>
        <w:t>themselves, had been</w:t>
      </w:r>
      <w:r w:rsidR="00DC1C46" w:rsidRPr="00141905">
        <w:rPr>
          <w:rFonts w:ascii="Tahoma" w:hAnsi="Tahoma" w:cs="Tahoma"/>
          <w:lang w:val="en-US"/>
        </w:rPr>
        <w:t xml:space="preserve"> working</w:t>
      </w:r>
      <w:r w:rsidR="008D16C9" w:rsidRPr="00141905">
        <w:rPr>
          <w:rFonts w:ascii="Tahoma" w:hAnsi="Tahoma" w:cs="Tahoma"/>
          <w:lang w:val="en-US"/>
        </w:rPr>
        <w:t xml:space="preserve">. </w:t>
      </w:r>
      <w:r w:rsidR="00DC1C46" w:rsidRPr="00141905">
        <w:rPr>
          <w:rFonts w:ascii="Tahoma" w:hAnsi="Tahoma" w:cs="Tahoma"/>
          <w:lang w:val="en-US"/>
        </w:rPr>
        <w:t xml:space="preserve"> </w:t>
      </w:r>
      <w:r w:rsidR="008D16C9" w:rsidRPr="00141905">
        <w:rPr>
          <w:rFonts w:ascii="Tahoma" w:hAnsi="Tahoma" w:cs="Tahoma"/>
          <w:lang w:val="en-US"/>
        </w:rPr>
        <w:t xml:space="preserve">The </w:t>
      </w:r>
      <w:r w:rsidR="00712C24" w:rsidRPr="00141905">
        <w:rPr>
          <w:rFonts w:ascii="Tahoma" w:hAnsi="Tahoma" w:cs="Tahoma"/>
          <w:lang w:val="en-US"/>
        </w:rPr>
        <w:t xml:space="preserve">final </w:t>
      </w:r>
      <w:r w:rsidR="00DC1C46" w:rsidRPr="00141905">
        <w:rPr>
          <w:rFonts w:ascii="Tahoma" w:hAnsi="Tahoma" w:cs="Tahoma"/>
          <w:lang w:val="en-US"/>
        </w:rPr>
        <w:t>contract</w:t>
      </w:r>
      <w:r w:rsidR="008D16C9" w:rsidRPr="00141905">
        <w:rPr>
          <w:rFonts w:ascii="Tahoma" w:hAnsi="Tahoma" w:cs="Tahoma"/>
          <w:lang w:val="en-US"/>
        </w:rPr>
        <w:t xml:space="preserve"> was constructed </w:t>
      </w:r>
      <w:r w:rsidR="00712C24" w:rsidRPr="00141905">
        <w:rPr>
          <w:rFonts w:ascii="Tahoma" w:hAnsi="Tahoma" w:cs="Tahoma"/>
          <w:lang w:val="en-US"/>
        </w:rPr>
        <w:t xml:space="preserve">by </w:t>
      </w:r>
      <w:r w:rsidR="008D16C9" w:rsidRPr="00141905">
        <w:rPr>
          <w:rFonts w:ascii="Tahoma" w:hAnsi="Tahoma" w:cs="Tahoma"/>
          <w:lang w:val="en-US"/>
        </w:rPr>
        <w:t xml:space="preserve">adding in these extra hours yet </w:t>
      </w:r>
      <w:r w:rsidR="00712C24" w:rsidRPr="00141905">
        <w:rPr>
          <w:rFonts w:ascii="Tahoma" w:hAnsi="Tahoma" w:cs="Tahoma"/>
          <w:lang w:val="en-US"/>
        </w:rPr>
        <w:t>leaving its</w:t>
      </w:r>
      <w:r w:rsidR="008D16C9" w:rsidRPr="00141905">
        <w:rPr>
          <w:rFonts w:ascii="Tahoma" w:hAnsi="Tahoma" w:cs="Tahoma"/>
          <w:lang w:val="en-US"/>
        </w:rPr>
        <w:t xml:space="preserve"> pricing at less at £20k </w:t>
      </w:r>
      <w:r w:rsidR="00223C22">
        <w:rPr>
          <w:rFonts w:ascii="Tahoma" w:hAnsi="Tahoma" w:cs="Tahoma"/>
          <w:lang w:val="en-US"/>
        </w:rPr>
        <w:t xml:space="preserve">then £10k </w:t>
      </w:r>
      <w:r w:rsidR="008D16C9" w:rsidRPr="00141905">
        <w:rPr>
          <w:rFonts w:ascii="Tahoma" w:hAnsi="Tahoma" w:cs="Tahoma"/>
          <w:lang w:val="en-US"/>
        </w:rPr>
        <w:t>p.a.</w:t>
      </w:r>
      <w:r w:rsidR="00416816" w:rsidRPr="00141905">
        <w:rPr>
          <w:rFonts w:ascii="Tahoma" w:hAnsi="Tahoma" w:cs="Tahoma"/>
          <w:lang w:val="en-US"/>
        </w:rPr>
        <w:t xml:space="preserve">*                         </w:t>
      </w:r>
    </w:p>
    <w:p w14:paraId="27544113" w14:textId="3A6253DA" w:rsidR="0038273F" w:rsidRPr="00223C22" w:rsidRDefault="0038273F" w:rsidP="00141905">
      <w:pPr>
        <w:ind w:left="360"/>
        <w:jc w:val="both"/>
        <w:rPr>
          <w:rFonts w:ascii="Tahoma" w:hAnsi="Tahoma" w:cs="Tahoma"/>
          <w:i/>
          <w:iCs/>
          <w:sz w:val="18"/>
          <w:szCs w:val="18"/>
        </w:rPr>
      </w:pPr>
      <w:r w:rsidRPr="00223C22">
        <w:rPr>
          <w:rFonts w:ascii="Tahoma" w:hAnsi="Tahoma" w:cs="Tahoma"/>
          <w:i/>
          <w:iCs/>
          <w:sz w:val="18"/>
          <w:szCs w:val="18"/>
          <w:lang w:val="en-US"/>
        </w:rPr>
        <w:t>*</w:t>
      </w:r>
      <w:r w:rsidRPr="00223C22">
        <w:rPr>
          <w:rFonts w:ascii="Tahoma" w:eastAsiaTheme="minorEastAsia" w:hAnsi="Tahoma" w:cs="Tahoma"/>
          <w:i/>
          <w:iCs/>
          <w:color w:val="000000" w:themeColor="text1"/>
          <w:kern w:val="24"/>
          <w:sz w:val="18"/>
          <w:szCs w:val="18"/>
          <w:lang w:val="en-US" w:eastAsia="en-GB"/>
        </w:rPr>
        <w:t xml:space="preserve"> </w:t>
      </w:r>
      <w:r w:rsidRPr="00223C22">
        <w:rPr>
          <w:rFonts w:ascii="Tahoma" w:hAnsi="Tahoma" w:cs="Tahoma"/>
          <w:i/>
          <w:iCs/>
          <w:sz w:val="18"/>
          <w:szCs w:val="18"/>
          <w:lang w:val="en-US"/>
        </w:rPr>
        <w:t>O</w:t>
      </w:r>
      <w:r w:rsidR="00223C22" w:rsidRPr="00223C22">
        <w:rPr>
          <w:rFonts w:ascii="Tahoma" w:hAnsi="Tahoma" w:cs="Tahoma"/>
          <w:i/>
          <w:iCs/>
          <w:sz w:val="18"/>
          <w:szCs w:val="18"/>
          <w:lang w:val="en-US"/>
        </w:rPr>
        <w:t>ne Norbiton’s</w:t>
      </w:r>
      <w:r w:rsidRPr="00223C22">
        <w:rPr>
          <w:rFonts w:ascii="Tahoma" w:hAnsi="Tahoma" w:cs="Tahoma"/>
          <w:i/>
          <w:iCs/>
          <w:sz w:val="18"/>
          <w:szCs w:val="18"/>
          <w:lang w:val="en-US"/>
        </w:rPr>
        <w:t xml:space="preserve"> recompense was calculated on a completely new basis: in 2018 Halls </w:t>
      </w:r>
      <w:r w:rsidR="00416816" w:rsidRPr="00223C22">
        <w:rPr>
          <w:rFonts w:ascii="Tahoma" w:hAnsi="Tahoma" w:cs="Tahoma"/>
          <w:i/>
          <w:iCs/>
          <w:sz w:val="18"/>
          <w:szCs w:val="18"/>
          <w:lang w:val="en-US"/>
        </w:rPr>
        <w:t>management</w:t>
      </w:r>
      <w:r w:rsidRPr="00223C22">
        <w:rPr>
          <w:rFonts w:ascii="Tahoma" w:hAnsi="Tahoma" w:cs="Tahoma"/>
          <w:i/>
          <w:iCs/>
          <w:sz w:val="18"/>
          <w:szCs w:val="18"/>
          <w:lang w:val="en-US"/>
        </w:rPr>
        <w:t xml:space="preserve"> was being done by four different RBK officers working on four different pay grades viz £25,746 p.a., £23,00 </w:t>
      </w:r>
      <w:proofErr w:type="gramStart"/>
      <w:r w:rsidRPr="00223C22">
        <w:rPr>
          <w:rFonts w:ascii="Tahoma" w:hAnsi="Tahoma" w:cs="Tahoma"/>
          <w:i/>
          <w:iCs/>
          <w:sz w:val="18"/>
          <w:szCs w:val="18"/>
          <w:lang w:val="en-US"/>
        </w:rPr>
        <w:t>p.a.</w:t>
      </w:r>
      <w:proofErr w:type="gramEnd"/>
      <w:r w:rsidRPr="00223C22">
        <w:rPr>
          <w:rFonts w:ascii="Tahoma" w:hAnsi="Tahoma" w:cs="Tahoma"/>
          <w:i/>
          <w:iCs/>
          <w:sz w:val="18"/>
          <w:szCs w:val="18"/>
          <w:lang w:val="en-US"/>
        </w:rPr>
        <w:t xml:space="preserve"> and £47,100 p.a. These officers </w:t>
      </w:r>
      <w:r w:rsidR="00712C24" w:rsidRPr="00223C22">
        <w:rPr>
          <w:rFonts w:ascii="Tahoma" w:hAnsi="Tahoma" w:cs="Tahoma"/>
          <w:i/>
          <w:iCs/>
          <w:sz w:val="18"/>
          <w:szCs w:val="18"/>
          <w:lang w:val="en-US"/>
        </w:rPr>
        <w:t>declared</w:t>
      </w:r>
      <w:r w:rsidRPr="00223C22">
        <w:rPr>
          <w:rFonts w:ascii="Tahoma" w:hAnsi="Tahoma" w:cs="Tahoma"/>
          <w:i/>
          <w:iCs/>
          <w:sz w:val="18"/>
          <w:szCs w:val="18"/>
          <w:lang w:val="en-US"/>
        </w:rPr>
        <w:t xml:space="preserve"> they were covering the whole 365 days of the year by working only 101 days of it.  i.e.  12 days, +73 days, + 8 days + 8 days. Thus, the sum of only £9,887.94 p.a. was offered to One Norbiton to do all their tasks (and more). This represented a huge reduction of 66% from the published previous budget.  However, the contract also provided an additional £10k in 20019 to assist the recruitment of local volunteers. </w:t>
      </w:r>
      <w:r w:rsidR="00712C24" w:rsidRPr="00223C22">
        <w:rPr>
          <w:rFonts w:ascii="Tahoma" w:hAnsi="Tahoma" w:cs="Tahoma"/>
          <w:i/>
          <w:iCs/>
          <w:sz w:val="18"/>
          <w:szCs w:val="18"/>
          <w:lang w:val="en-US"/>
        </w:rPr>
        <w:t>Understandably,</w:t>
      </w:r>
      <w:r w:rsidRPr="00223C22">
        <w:rPr>
          <w:rFonts w:ascii="Tahoma" w:hAnsi="Tahoma" w:cs="Tahoma"/>
          <w:i/>
          <w:iCs/>
          <w:sz w:val="18"/>
          <w:szCs w:val="18"/>
          <w:lang w:val="en-US"/>
        </w:rPr>
        <w:t xml:space="preserve"> </w:t>
      </w:r>
      <w:r w:rsidR="00712C24" w:rsidRPr="00223C22">
        <w:rPr>
          <w:rFonts w:ascii="Tahoma" w:hAnsi="Tahoma" w:cs="Tahoma"/>
          <w:i/>
          <w:iCs/>
          <w:sz w:val="18"/>
          <w:szCs w:val="18"/>
          <w:lang w:val="en-US"/>
        </w:rPr>
        <w:t>One Norbiton</w:t>
      </w:r>
      <w:r w:rsidRPr="00223C22">
        <w:rPr>
          <w:rFonts w:ascii="Tahoma" w:hAnsi="Tahoma" w:cs="Tahoma"/>
          <w:i/>
          <w:iCs/>
          <w:sz w:val="18"/>
          <w:szCs w:val="18"/>
          <w:lang w:val="en-US"/>
        </w:rPr>
        <w:t xml:space="preserve"> assumed that about £20k would be provided for each of the two years representing a big but manageable cut of 60% off previous year’s budget. We later were to learn that we were to be paid only 9,887.94 in 2020 </w:t>
      </w:r>
      <w:r w:rsidR="00416816" w:rsidRPr="00223C22">
        <w:rPr>
          <w:rFonts w:ascii="Tahoma" w:hAnsi="Tahoma" w:cs="Tahoma"/>
          <w:i/>
          <w:iCs/>
          <w:sz w:val="18"/>
          <w:szCs w:val="18"/>
          <w:lang w:val="en-US"/>
        </w:rPr>
        <w:t>(a</w:t>
      </w:r>
      <w:r w:rsidRPr="00223C22">
        <w:rPr>
          <w:rFonts w:ascii="Tahoma" w:hAnsi="Tahoma" w:cs="Tahoma"/>
          <w:i/>
          <w:iCs/>
          <w:sz w:val="18"/>
          <w:szCs w:val="18"/>
          <w:lang w:val="en-US"/>
        </w:rPr>
        <w:t xml:space="preserve"> cut of 70%.</w:t>
      </w:r>
      <w:r w:rsidR="00416816" w:rsidRPr="00223C22">
        <w:rPr>
          <w:rFonts w:ascii="Tahoma" w:hAnsi="Tahoma" w:cs="Tahoma"/>
          <w:i/>
          <w:iCs/>
          <w:sz w:val="18"/>
          <w:szCs w:val="18"/>
          <w:lang w:val="en-US"/>
        </w:rPr>
        <w:t xml:space="preserve">!) </w:t>
      </w:r>
      <w:r w:rsidRPr="00223C22">
        <w:rPr>
          <w:rFonts w:ascii="Tahoma" w:hAnsi="Tahoma" w:cs="Tahoma"/>
          <w:i/>
          <w:iCs/>
          <w:sz w:val="18"/>
          <w:szCs w:val="18"/>
          <w:lang w:val="en-US"/>
        </w:rPr>
        <w:t>As if not bad enough the hours required to be worked by us were increased to 365 day DAILY on-call presence including weekends and evenings and had to respond within 15 minutes, do hazard management, promote Hall use, Monitor User satisfaction, maintain user databases, Liaise with RBK staff, Stock check and order furniture, ensure appropriate use of storage space etc. etc. and these extra tasks were not to be covered by any extra funding</w:t>
      </w:r>
    </w:p>
    <w:p w14:paraId="58787D2D" w14:textId="77777777" w:rsidR="0038273F" w:rsidRPr="00141905" w:rsidRDefault="0038273F" w:rsidP="00141905">
      <w:pPr>
        <w:jc w:val="both"/>
        <w:rPr>
          <w:rFonts w:ascii="Tahoma" w:hAnsi="Tahoma" w:cs="Tahoma"/>
          <w:u w:val="single"/>
          <w:lang w:val="en-US"/>
        </w:rPr>
      </w:pPr>
    </w:p>
    <w:p w14:paraId="5B40BA02" w14:textId="77777777" w:rsidR="00EA42AF" w:rsidRDefault="00EA42AF" w:rsidP="00141905">
      <w:pPr>
        <w:jc w:val="both"/>
        <w:rPr>
          <w:rFonts w:ascii="Tahoma" w:hAnsi="Tahoma" w:cs="Tahoma"/>
          <w:b/>
          <w:bCs/>
          <w:sz w:val="28"/>
          <w:szCs w:val="28"/>
          <w:lang w:val="en-US"/>
        </w:rPr>
      </w:pPr>
    </w:p>
    <w:p w14:paraId="1C65CE2A" w14:textId="77777777" w:rsidR="00EA42AF" w:rsidRDefault="00EA42AF" w:rsidP="00141905">
      <w:pPr>
        <w:jc w:val="both"/>
        <w:rPr>
          <w:rFonts w:ascii="Tahoma" w:hAnsi="Tahoma" w:cs="Tahoma"/>
          <w:b/>
          <w:bCs/>
          <w:sz w:val="28"/>
          <w:szCs w:val="28"/>
          <w:lang w:val="en-US"/>
        </w:rPr>
      </w:pPr>
    </w:p>
    <w:p w14:paraId="69A86364" w14:textId="77777777" w:rsidR="00EA42AF" w:rsidRDefault="00EA42AF" w:rsidP="00141905">
      <w:pPr>
        <w:jc w:val="both"/>
        <w:rPr>
          <w:rFonts w:ascii="Tahoma" w:hAnsi="Tahoma" w:cs="Tahoma"/>
          <w:b/>
          <w:bCs/>
          <w:sz w:val="28"/>
          <w:szCs w:val="28"/>
          <w:lang w:val="en-US"/>
        </w:rPr>
      </w:pPr>
    </w:p>
    <w:p w14:paraId="3A3AD10B" w14:textId="77777777" w:rsidR="00EA42AF" w:rsidRDefault="00EA42AF" w:rsidP="00141905">
      <w:pPr>
        <w:jc w:val="both"/>
        <w:rPr>
          <w:rFonts w:ascii="Tahoma" w:hAnsi="Tahoma" w:cs="Tahoma"/>
          <w:b/>
          <w:bCs/>
          <w:sz w:val="28"/>
          <w:szCs w:val="28"/>
          <w:lang w:val="en-US"/>
        </w:rPr>
      </w:pPr>
    </w:p>
    <w:p w14:paraId="4A348E89" w14:textId="7BF9D3AF" w:rsidR="00041B3D" w:rsidRPr="00594AE1" w:rsidRDefault="006C20B6" w:rsidP="00141905">
      <w:pPr>
        <w:jc w:val="both"/>
        <w:rPr>
          <w:rFonts w:ascii="Tahoma" w:hAnsi="Tahoma" w:cs="Tahoma"/>
          <w:b/>
          <w:bCs/>
          <w:lang w:val="en-US"/>
        </w:rPr>
      </w:pPr>
      <w:r w:rsidRPr="00594AE1">
        <w:rPr>
          <w:rFonts w:ascii="Tahoma" w:hAnsi="Tahoma" w:cs="Tahoma"/>
          <w:b/>
          <w:bCs/>
          <w:sz w:val="28"/>
          <w:szCs w:val="28"/>
          <w:lang w:val="en-US"/>
        </w:rPr>
        <w:t xml:space="preserve">Did we </w:t>
      </w:r>
      <w:r w:rsidR="00041B3D" w:rsidRPr="00594AE1">
        <w:rPr>
          <w:rFonts w:ascii="Tahoma" w:hAnsi="Tahoma" w:cs="Tahoma"/>
          <w:b/>
          <w:bCs/>
          <w:sz w:val="28"/>
          <w:szCs w:val="28"/>
          <w:lang w:val="en-US"/>
        </w:rPr>
        <w:t>Increase</w:t>
      </w:r>
      <w:r w:rsidRPr="00594AE1">
        <w:rPr>
          <w:rFonts w:ascii="Tahoma" w:hAnsi="Tahoma" w:cs="Tahoma"/>
          <w:b/>
          <w:bCs/>
          <w:sz w:val="28"/>
          <w:szCs w:val="28"/>
          <w:lang w:val="en-US"/>
        </w:rPr>
        <w:t xml:space="preserve"> Hall </w:t>
      </w:r>
      <w:r w:rsidR="00041B3D" w:rsidRPr="00594AE1">
        <w:rPr>
          <w:rFonts w:ascii="Tahoma" w:hAnsi="Tahoma" w:cs="Tahoma"/>
          <w:b/>
          <w:bCs/>
          <w:sz w:val="28"/>
          <w:szCs w:val="28"/>
          <w:lang w:val="en-US"/>
        </w:rPr>
        <w:t>use and User Satisfaction</w:t>
      </w:r>
      <w:r w:rsidRPr="00594AE1">
        <w:rPr>
          <w:rFonts w:ascii="Tahoma" w:hAnsi="Tahoma" w:cs="Tahoma"/>
          <w:b/>
          <w:bCs/>
          <w:sz w:val="28"/>
          <w:szCs w:val="28"/>
          <w:lang w:val="en-US"/>
        </w:rPr>
        <w:t>?</w:t>
      </w:r>
    </w:p>
    <w:p w14:paraId="1E32D901" w14:textId="77777777" w:rsidR="007D6899" w:rsidRPr="00594AE1" w:rsidRDefault="007D6899" w:rsidP="00141905">
      <w:pPr>
        <w:jc w:val="both"/>
        <w:rPr>
          <w:rFonts w:ascii="Tahoma" w:hAnsi="Tahoma" w:cs="Tahoma"/>
          <w:b/>
          <w:bCs/>
          <w:u w:val="single"/>
          <w:lang w:val="en-US"/>
        </w:rPr>
      </w:pPr>
    </w:p>
    <w:p w14:paraId="0479C7F9" w14:textId="1E59F2AB" w:rsidR="00041B3D" w:rsidRPr="00141905" w:rsidRDefault="00041B3D" w:rsidP="00223C22">
      <w:pPr>
        <w:ind w:firstLine="720"/>
        <w:jc w:val="both"/>
        <w:rPr>
          <w:rFonts w:ascii="Tahoma" w:hAnsi="Tahoma" w:cs="Tahoma"/>
          <w:color w:val="000000" w:themeColor="text1"/>
          <w:lang w:val="en-US"/>
        </w:rPr>
      </w:pPr>
      <w:r w:rsidRPr="00141905">
        <w:rPr>
          <w:rFonts w:ascii="Tahoma" w:hAnsi="Tahoma" w:cs="Tahoma"/>
          <w:lang w:val="en-US"/>
        </w:rPr>
        <w:t xml:space="preserve">The numbers of new </w:t>
      </w:r>
      <w:r w:rsidRPr="00141905">
        <w:rPr>
          <w:rFonts w:ascii="Tahoma" w:hAnsi="Tahoma" w:cs="Tahoma"/>
          <w:color w:val="000000" w:themeColor="text1"/>
          <w:lang w:val="en-US"/>
        </w:rPr>
        <w:t xml:space="preserve">organizations booking Halls increased by at least 15%.  We </w:t>
      </w:r>
      <w:r w:rsidR="006955B7" w:rsidRPr="00141905">
        <w:rPr>
          <w:rFonts w:ascii="Tahoma" w:hAnsi="Tahoma" w:cs="Tahoma"/>
          <w:color w:val="000000" w:themeColor="text1"/>
          <w:lang w:val="en-US"/>
        </w:rPr>
        <w:t xml:space="preserve">did two </w:t>
      </w:r>
      <w:r w:rsidRPr="00141905">
        <w:rPr>
          <w:rFonts w:ascii="Tahoma" w:hAnsi="Tahoma" w:cs="Tahoma"/>
          <w:color w:val="000000" w:themeColor="text1"/>
          <w:lang w:val="en-US"/>
        </w:rPr>
        <w:t>formal measure</w:t>
      </w:r>
      <w:r w:rsidR="006955B7" w:rsidRPr="00141905">
        <w:rPr>
          <w:rFonts w:ascii="Tahoma" w:hAnsi="Tahoma" w:cs="Tahoma"/>
          <w:color w:val="000000" w:themeColor="text1"/>
          <w:lang w:val="en-US"/>
        </w:rPr>
        <w:t xml:space="preserve">ments of user satisfaction with our services and </w:t>
      </w:r>
      <w:r w:rsidR="0038273F" w:rsidRPr="00141905">
        <w:rPr>
          <w:rFonts w:ascii="Tahoma" w:hAnsi="Tahoma" w:cs="Tahoma"/>
          <w:color w:val="000000" w:themeColor="text1"/>
          <w:lang w:val="en-US"/>
        </w:rPr>
        <w:t>all,</w:t>
      </w:r>
      <w:r w:rsidR="006955B7" w:rsidRPr="00141905">
        <w:rPr>
          <w:rFonts w:ascii="Tahoma" w:hAnsi="Tahoma" w:cs="Tahoma"/>
          <w:color w:val="000000" w:themeColor="text1"/>
          <w:lang w:val="en-US"/>
        </w:rPr>
        <w:t xml:space="preserve"> but one user scored us as an improvement on previous management.</w:t>
      </w:r>
    </w:p>
    <w:p w14:paraId="281103A0" w14:textId="77777777" w:rsidR="00A21864" w:rsidRPr="00141905" w:rsidRDefault="00A21864" w:rsidP="00141905">
      <w:pPr>
        <w:jc w:val="both"/>
        <w:rPr>
          <w:rFonts w:ascii="Tahoma" w:hAnsi="Tahoma" w:cs="Tahoma"/>
          <w:color w:val="000000" w:themeColor="text1"/>
          <w:u w:val="single"/>
          <w:lang w:val="en-US"/>
        </w:rPr>
      </w:pPr>
    </w:p>
    <w:p w14:paraId="1CECE7EC" w14:textId="7BBF4803" w:rsidR="00A21864" w:rsidRPr="00594AE1" w:rsidRDefault="00A21864" w:rsidP="00141905">
      <w:pPr>
        <w:jc w:val="both"/>
        <w:rPr>
          <w:rFonts w:ascii="Tahoma" w:hAnsi="Tahoma" w:cs="Tahoma"/>
          <w:b/>
          <w:bCs/>
          <w:color w:val="000000" w:themeColor="text1"/>
          <w:sz w:val="28"/>
          <w:szCs w:val="28"/>
          <w:lang w:val="en-US"/>
        </w:rPr>
      </w:pPr>
      <w:r w:rsidRPr="00594AE1">
        <w:rPr>
          <w:rFonts w:ascii="Tahoma" w:hAnsi="Tahoma" w:cs="Tahoma"/>
          <w:b/>
          <w:bCs/>
          <w:color w:val="000000" w:themeColor="text1"/>
          <w:sz w:val="28"/>
          <w:szCs w:val="28"/>
          <w:lang w:val="en-US"/>
        </w:rPr>
        <w:t>Workload</w:t>
      </w:r>
    </w:p>
    <w:p w14:paraId="743A8D47" w14:textId="77777777" w:rsidR="007D6899" w:rsidRPr="007D6899" w:rsidRDefault="007D6899" w:rsidP="00141905">
      <w:pPr>
        <w:jc w:val="both"/>
        <w:rPr>
          <w:rFonts w:ascii="Tahoma" w:hAnsi="Tahoma" w:cs="Tahoma"/>
          <w:color w:val="000000" w:themeColor="text1"/>
          <w:sz w:val="36"/>
          <w:szCs w:val="36"/>
          <w:lang w:val="en-US"/>
        </w:rPr>
      </w:pPr>
    </w:p>
    <w:p w14:paraId="478A062D" w14:textId="36E267D1" w:rsidR="00A21864" w:rsidRPr="00141905" w:rsidRDefault="00A21864" w:rsidP="00223C22">
      <w:pPr>
        <w:ind w:firstLine="720"/>
        <w:jc w:val="both"/>
        <w:rPr>
          <w:rFonts w:ascii="Tahoma" w:hAnsi="Tahoma" w:cs="Tahoma"/>
          <w:color w:val="000000" w:themeColor="text1"/>
          <w:lang w:val="en-US"/>
        </w:rPr>
      </w:pPr>
      <w:r w:rsidRPr="00141905">
        <w:rPr>
          <w:rFonts w:ascii="Tahoma" w:hAnsi="Tahoma" w:cs="Tahoma"/>
          <w:color w:val="000000" w:themeColor="text1"/>
          <w:lang w:val="en-US"/>
        </w:rPr>
        <w:t xml:space="preserve">In 2019 One Norbiton found that its three paid staff “rewarded </w:t>
      </w:r>
      <w:proofErr w:type="gramStart"/>
      <w:r w:rsidRPr="00141905">
        <w:rPr>
          <w:rFonts w:ascii="Tahoma" w:hAnsi="Tahoma" w:cs="Tahoma"/>
          <w:color w:val="000000" w:themeColor="text1"/>
          <w:lang w:val="en-US"/>
        </w:rPr>
        <w:t>volunteers</w:t>
      </w:r>
      <w:r w:rsidR="0019529E" w:rsidRPr="00141905">
        <w:rPr>
          <w:rFonts w:ascii="Tahoma" w:hAnsi="Tahoma" w:cs="Tahoma"/>
          <w:color w:val="000000" w:themeColor="text1"/>
          <w:lang w:val="en-US"/>
        </w:rPr>
        <w:t xml:space="preserve">”  </w:t>
      </w:r>
      <w:r w:rsidRPr="00141905">
        <w:rPr>
          <w:rFonts w:ascii="Tahoma" w:hAnsi="Tahoma" w:cs="Tahoma"/>
          <w:color w:val="000000" w:themeColor="text1"/>
          <w:lang w:val="en-US"/>
        </w:rPr>
        <w:t xml:space="preserve"> </w:t>
      </w:r>
      <w:proofErr w:type="gramEnd"/>
      <w:r w:rsidRPr="00141905">
        <w:rPr>
          <w:rFonts w:ascii="Tahoma" w:hAnsi="Tahoma" w:cs="Tahoma"/>
          <w:color w:val="000000" w:themeColor="text1"/>
          <w:lang w:val="en-US"/>
        </w:rPr>
        <w:t xml:space="preserve">          required 216 Days per year, just to cover the Weekdays and this did not include the weekend requirement even though</w:t>
      </w:r>
      <w:r w:rsidR="007D6899">
        <w:rPr>
          <w:rFonts w:ascii="Tahoma" w:hAnsi="Tahoma" w:cs="Tahoma"/>
          <w:color w:val="000000" w:themeColor="text1"/>
          <w:lang w:val="en-US"/>
        </w:rPr>
        <w:t xml:space="preserve"> as word spread about </w:t>
      </w:r>
      <w:r w:rsidR="008C0A4E">
        <w:rPr>
          <w:rFonts w:ascii="Tahoma" w:hAnsi="Tahoma" w:cs="Tahoma"/>
          <w:color w:val="000000" w:themeColor="text1"/>
          <w:lang w:val="en-US"/>
        </w:rPr>
        <w:t>favorable</w:t>
      </w:r>
      <w:r w:rsidR="007D6899">
        <w:rPr>
          <w:rFonts w:ascii="Tahoma" w:hAnsi="Tahoma" w:cs="Tahoma"/>
          <w:color w:val="000000" w:themeColor="text1"/>
          <w:lang w:val="en-US"/>
        </w:rPr>
        <w:t xml:space="preserve"> rates for </w:t>
      </w:r>
      <w:r w:rsidR="008C0A4E">
        <w:rPr>
          <w:rFonts w:ascii="Tahoma" w:hAnsi="Tahoma" w:cs="Tahoma"/>
          <w:color w:val="000000" w:themeColor="text1"/>
          <w:lang w:val="en-US"/>
        </w:rPr>
        <w:t>children</w:t>
      </w:r>
      <w:r w:rsidR="00594AE1">
        <w:rPr>
          <w:rFonts w:ascii="Tahoma" w:hAnsi="Tahoma" w:cs="Tahoma"/>
          <w:color w:val="000000" w:themeColor="text1"/>
          <w:lang w:val="en-US"/>
        </w:rPr>
        <w:t>’</w:t>
      </w:r>
      <w:r w:rsidR="008C0A4E">
        <w:rPr>
          <w:rFonts w:ascii="Tahoma" w:hAnsi="Tahoma" w:cs="Tahoma"/>
          <w:color w:val="000000" w:themeColor="text1"/>
          <w:lang w:val="en-US"/>
        </w:rPr>
        <w:t>s</w:t>
      </w:r>
      <w:r w:rsidR="00594AE1">
        <w:rPr>
          <w:rFonts w:ascii="Tahoma" w:hAnsi="Tahoma" w:cs="Tahoma"/>
          <w:color w:val="000000" w:themeColor="text1"/>
          <w:lang w:val="en-US"/>
        </w:rPr>
        <w:t xml:space="preserve"> </w:t>
      </w:r>
      <w:r w:rsidR="007D6899">
        <w:rPr>
          <w:rFonts w:ascii="Tahoma" w:hAnsi="Tahoma" w:cs="Tahoma"/>
          <w:color w:val="000000" w:themeColor="text1"/>
          <w:lang w:val="en-US"/>
        </w:rPr>
        <w:t xml:space="preserve">parties, </w:t>
      </w:r>
      <w:r w:rsidRPr="00141905">
        <w:rPr>
          <w:rFonts w:ascii="Tahoma" w:hAnsi="Tahoma" w:cs="Tahoma"/>
          <w:color w:val="000000" w:themeColor="text1"/>
          <w:lang w:val="en-US"/>
        </w:rPr>
        <w:t xml:space="preserve"> the Halls were used more and more by residents at weekends. i.e., our work time was 100% more than the predecessor RBK officers.</w:t>
      </w:r>
    </w:p>
    <w:p w14:paraId="0ADB7B20" w14:textId="77777777" w:rsidR="0038273F" w:rsidRPr="00141905" w:rsidRDefault="0038273F" w:rsidP="00141905">
      <w:pPr>
        <w:jc w:val="both"/>
        <w:rPr>
          <w:rFonts w:ascii="Tahoma" w:hAnsi="Tahoma" w:cs="Tahoma"/>
          <w:color w:val="000000" w:themeColor="text1"/>
          <w:lang w:val="en-US"/>
        </w:rPr>
      </w:pPr>
    </w:p>
    <w:p w14:paraId="617A5D39" w14:textId="43008457" w:rsidR="00A21864" w:rsidRPr="00594AE1" w:rsidRDefault="006C04AF" w:rsidP="00141905">
      <w:pPr>
        <w:jc w:val="both"/>
        <w:rPr>
          <w:rFonts w:ascii="Tahoma" w:hAnsi="Tahoma" w:cs="Tahoma"/>
          <w:b/>
          <w:bCs/>
          <w:color w:val="000000" w:themeColor="text1"/>
          <w:sz w:val="28"/>
          <w:szCs w:val="28"/>
          <w:lang w:val="en-US"/>
        </w:rPr>
      </w:pPr>
      <w:r w:rsidRPr="00594AE1">
        <w:rPr>
          <w:rFonts w:ascii="Tahoma" w:hAnsi="Tahoma" w:cs="Tahoma"/>
          <w:b/>
          <w:bCs/>
          <w:color w:val="000000" w:themeColor="text1"/>
          <w:sz w:val="28"/>
          <w:szCs w:val="28"/>
          <w:lang w:val="en-US"/>
        </w:rPr>
        <w:t>The</w:t>
      </w:r>
      <w:r w:rsidR="00A21864" w:rsidRPr="00594AE1">
        <w:rPr>
          <w:rFonts w:ascii="Tahoma" w:hAnsi="Tahoma" w:cs="Tahoma"/>
          <w:b/>
          <w:bCs/>
          <w:color w:val="000000" w:themeColor="text1"/>
          <w:sz w:val="28"/>
          <w:szCs w:val="28"/>
          <w:lang w:val="en-US"/>
        </w:rPr>
        <w:t xml:space="preserve"> Social Impact</w:t>
      </w:r>
      <w:r w:rsidRPr="00594AE1">
        <w:rPr>
          <w:rFonts w:ascii="Tahoma" w:hAnsi="Tahoma" w:cs="Tahoma"/>
          <w:b/>
          <w:bCs/>
          <w:color w:val="000000" w:themeColor="text1"/>
          <w:sz w:val="28"/>
          <w:szCs w:val="28"/>
          <w:lang w:val="en-US"/>
        </w:rPr>
        <w:t xml:space="preserve"> of the Trial</w:t>
      </w:r>
    </w:p>
    <w:p w14:paraId="304C8C30" w14:textId="77777777" w:rsidR="00A21864" w:rsidRPr="00594AE1" w:rsidRDefault="00A21864" w:rsidP="00141905">
      <w:pPr>
        <w:jc w:val="both"/>
        <w:rPr>
          <w:rFonts w:ascii="Tahoma" w:hAnsi="Tahoma" w:cs="Tahoma"/>
          <w:b/>
          <w:bCs/>
          <w:color w:val="000000" w:themeColor="text1"/>
          <w:u w:val="single"/>
          <w:lang w:val="en-US"/>
        </w:rPr>
      </w:pPr>
    </w:p>
    <w:p w14:paraId="687B317C" w14:textId="4F4550FB" w:rsidR="00713306" w:rsidRDefault="00A21864" w:rsidP="00223C22">
      <w:pPr>
        <w:ind w:firstLine="720"/>
        <w:jc w:val="both"/>
        <w:rPr>
          <w:rFonts w:ascii="Tahoma" w:hAnsi="Tahoma" w:cs="Tahoma"/>
          <w:color w:val="000000" w:themeColor="text1"/>
          <w:lang w:val="en-US"/>
        </w:rPr>
      </w:pPr>
      <w:r w:rsidRPr="00141905">
        <w:rPr>
          <w:rFonts w:ascii="Tahoma" w:hAnsi="Tahoma" w:cs="Tahoma"/>
          <w:color w:val="000000" w:themeColor="text1"/>
          <w:lang w:val="en-US"/>
        </w:rPr>
        <w:t xml:space="preserve">The bulk of the work of administration of the Halls was done by one </w:t>
      </w:r>
      <w:r w:rsidR="006C04AF" w:rsidRPr="00141905">
        <w:rPr>
          <w:rFonts w:ascii="Tahoma" w:hAnsi="Tahoma" w:cs="Tahoma"/>
          <w:color w:val="000000" w:themeColor="text1"/>
          <w:lang w:val="en-US"/>
        </w:rPr>
        <w:t xml:space="preserve">resident </w:t>
      </w:r>
      <w:r w:rsidRPr="00141905">
        <w:rPr>
          <w:rFonts w:ascii="Tahoma" w:hAnsi="Tahoma" w:cs="Tahoma"/>
          <w:color w:val="000000" w:themeColor="text1"/>
          <w:lang w:val="en-US"/>
        </w:rPr>
        <w:t>rewarded volunteer</w:t>
      </w:r>
      <w:r w:rsidR="0019529E">
        <w:rPr>
          <w:rFonts w:ascii="Tahoma" w:hAnsi="Tahoma" w:cs="Tahoma"/>
          <w:color w:val="000000" w:themeColor="text1"/>
          <w:lang w:val="en-US"/>
        </w:rPr>
        <w:t>, Jill Preston,</w:t>
      </w:r>
      <w:r w:rsidRPr="00141905">
        <w:rPr>
          <w:rFonts w:ascii="Tahoma" w:hAnsi="Tahoma" w:cs="Tahoma"/>
          <w:color w:val="000000" w:themeColor="text1"/>
          <w:lang w:val="en-US"/>
        </w:rPr>
        <w:t xml:space="preserve"> who is registered disabled. </w:t>
      </w:r>
      <w:r w:rsidR="006C20B6" w:rsidRPr="00141905">
        <w:rPr>
          <w:rFonts w:ascii="Tahoma" w:hAnsi="Tahoma" w:cs="Tahoma"/>
          <w:color w:val="000000" w:themeColor="text1"/>
          <w:lang w:val="en-US"/>
        </w:rPr>
        <w:t xml:space="preserve">She was extremely stressed by the </w:t>
      </w:r>
      <w:r w:rsidR="005B64CB" w:rsidRPr="00141905">
        <w:rPr>
          <w:rFonts w:ascii="Tahoma" w:hAnsi="Tahoma" w:cs="Tahoma"/>
          <w:color w:val="000000" w:themeColor="text1"/>
          <w:lang w:val="en-US"/>
        </w:rPr>
        <w:t xml:space="preserve">volume of </w:t>
      </w:r>
      <w:r w:rsidR="006C20B6" w:rsidRPr="00141905">
        <w:rPr>
          <w:rFonts w:ascii="Tahoma" w:hAnsi="Tahoma" w:cs="Tahoma"/>
          <w:color w:val="000000" w:themeColor="text1"/>
          <w:lang w:val="en-US"/>
        </w:rPr>
        <w:t>work</w:t>
      </w:r>
      <w:r w:rsidR="007D6899">
        <w:rPr>
          <w:rFonts w:ascii="Tahoma" w:hAnsi="Tahoma" w:cs="Tahoma"/>
          <w:color w:val="000000" w:themeColor="text1"/>
          <w:lang w:val="en-US"/>
        </w:rPr>
        <w:t xml:space="preserve"> required to do a good job. </w:t>
      </w:r>
      <w:r w:rsidRPr="00141905">
        <w:rPr>
          <w:rFonts w:ascii="Tahoma" w:hAnsi="Tahoma" w:cs="Tahoma"/>
          <w:color w:val="000000" w:themeColor="text1"/>
          <w:lang w:val="en-US"/>
        </w:rPr>
        <w:t xml:space="preserve">Two other </w:t>
      </w:r>
      <w:r w:rsidR="006C04AF" w:rsidRPr="00141905">
        <w:rPr>
          <w:rFonts w:ascii="Tahoma" w:hAnsi="Tahoma" w:cs="Tahoma"/>
          <w:color w:val="000000" w:themeColor="text1"/>
          <w:lang w:val="en-US"/>
        </w:rPr>
        <w:t>resident</w:t>
      </w:r>
      <w:r w:rsidR="005B64CB" w:rsidRPr="00141905">
        <w:rPr>
          <w:rFonts w:ascii="Tahoma" w:hAnsi="Tahoma" w:cs="Tahoma"/>
          <w:color w:val="000000" w:themeColor="text1"/>
          <w:lang w:val="en-US"/>
        </w:rPr>
        <w:t xml:space="preserve">s helped by </w:t>
      </w:r>
      <w:r w:rsidRPr="00141905">
        <w:rPr>
          <w:rFonts w:ascii="Tahoma" w:hAnsi="Tahoma" w:cs="Tahoma"/>
          <w:color w:val="000000" w:themeColor="text1"/>
          <w:lang w:val="en-US"/>
        </w:rPr>
        <w:t>look</w:t>
      </w:r>
      <w:r w:rsidR="005B64CB" w:rsidRPr="00141905">
        <w:rPr>
          <w:rFonts w:ascii="Tahoma" w:hAnsi="Tahoma" w:cs="Tahoma"/>
          <w:color w:val="000000" w:themeColor="text1"/>
          <w:lang w:val="en-US"/>
        </w:rPr>
        <w:t>ing</w:t>
      </w:r>
      <w:r w:rsidRPr="00141905">
        <w:rPr>
          <w:rFonts w:ascii="Tahoma" w:hAnsi="Tahoma" w:cs="Tahoma"/>
          <w:color w:val="000000" w:themeColor="text1"/>
          <w:lang w:val="en-US"/>
        </w:rPr>
        <w:t xml:space="preserve"> after the </w:t>
      </w:r>
      <w:r w:rsidR="006C20B6" w:rsidRPr="00141905">
        <w:rPr>
          <w:rFonts w:ascii="Tahoma" w:hAnsi="Tahoma" w:cs="Tahoma"/>
          <w:color w:val="000000" w:themeColor="text1"/>
          <w:lang w:val="en-US"/>
        </w:rPr>
        <w:t xml:space="preserve">three Halls </w:t>
      </w:r>
      <w:r w:rsidR="005B64CB" w:rsidRPr="00141905">
        <w:rPr>
          <w:rFonts w:ascii="Tahoma" w:hAnsi="Tahoma" w:cs="Tahoma"/>
          <w:color w:val="000000" w:themeColor="text1"/>
          <w:lang w:val="en-US"/>
        </w:rPr>
        <w:t>also f</w:t>
      </w:r>
      <w:r w:rsidR="006C20B6" w:rsidRPr="00141905">
        <w:rPr>
          <w:rFonts w:ascii="Tahoma" w:hAnsi="Tahoma" w:cs="Tahoma"/>
          <w:color w:val="000000" w:themeColor="text1"/>
          <w:lang w:val="en-US"/>
        </w:rPr>
        <w:t xml:space="preserve">or </w:t>
      </w:r>
      <w:r w:rsidR="005B64CB" w:rsidRPr="00141905">
        <w:rPr>
          <w:rFonts w:ascii="Tahoma" w:hAnsi="Tahoma" w:cs="Tahoma"/>
          <w:color w:val="000000" w:themeColor="text1"/>
          <w:lang w:val="en-US"/>
        </w:rPr>
        <w:t xml:space="preserve">small </w:t>
      </w:r>
      <w:r w:rsidR="006C20B6" w:rsidRPr="00141905">
        <w:rPr>
          <w:rFonts w:ascii="Tahoma" w:hAnsi="Tahoma" w:cs="Tahoma"/>
          <w:color w:val="000000" w:themeColor="text1"/>
          <w:lang w:val="en-US"/>
        </w:rPr>
        <w:t>rewards that did not interfere with their eligibility for benefits.</w:t>
      </w:r>
      <w:r w:rsidR="00713306">
        <w:rPr>
          <w:rFonts w:ascii="Tahoma" w:hAnsi="Tahoma" w:cs="Tahoma"/>
          <w:color w:val="000000" w:themeColor="text1"/>
          <w:lang w:val="en-US"/>
        </w:rPr>
        <w:t xml:space="preserve"> </w:t>
      </w:r>
      <w:r w:rsidR="006C20B6" w:rsidRPr="00141905">
        <w:rPr>
          <w:rFonts w:ascii="Tahoma" w:hAnsi="Tahoma" w:cs="Tahoma"/>
          <w:color w:val="000000" w:themeColor="text1"/>
          <w:lang w:val="en-US"/>
        </w:rPr>
        <w:t xml:space="preserve">However, </w:t>
      </w:r>
      <w:r w:rsidR="006C04AF" w:rsidRPr="00141905">
        <w:rPr>
          <w:rFonts w:ascii="Tahoma" w:hAnsi="Tahoma" w:cs="Tahoma"/>
          <w:color w:val="000000" w:themeColor="text1"/>
          <w:lang w:val="en-US"/>
        </w:rPr>
        <w:t>to relieve the burdens of our principal worker</w:t>
      </w:r>
      <w:r w:rsidR="00713306">
        <w:rPr>
          <w:rFonts w:ascii="Tahoma" w:hAnsi="Tahoma" w:cs="Tahoma"/>
          <w:color w:val="000000" w:themeColor="text1"/>
          <w:lang w:val="en-US"/>
        </w:rPr>
        <w:t xml:space="preserve">, </w:t>
      </w:r>
      <w:r w:rsidR="006C20B6" w:rsidRPr="00141905">
        <w:rPr>
          <w:rFonts w:ascii="Tahoma" w:hAnsi="Tahoma" w:cs="Tahoma"/>
          <w:color w:val="000000" w:themeColor="text1"/>
          <w:lang w:val="en-US"/>
        </w:rPr>
        <w:t xml:space="preserve">we </w:t>
      </w:r>
      <w:r w:rsidR="00713306">
        <w:rPr>
          <w:rFonts w:ascii="Tahoma" w:hAnsi="Tahoma" w:cs="Tahoma"/>
          <w:color w:val="000000" w:themeColor="text1"/>
          <w:lang w:val="en-US"/>
        </w:rPr>
        <w:t>found</w:t>
      </w:r>
      <w:r w:rsidR="009A4187" w:rsidRPr="00141905">
        <w:rPr>
          <w:rFonts w:ascii="Tahoma" w:hAnsi="Tahoma" w:cs="Tahoma"/>
          <w:color w:val="000000" w:themeColor="text1"/>
          <w:lang w:val="en-US"/>
        </w:rPr>
        <w:t xml:space="preserve"> </w:t>
      </w:r>
      <w:r w:rsidR="006C20B6" w:rsidRPr="00141905">
        <w:rPr>
          <w:rFonts w:ascii="Tahoma" w:hAnsi="Tahoma" w:cs="Tahoma"/>
          <w:color w:val="000000" w:themeColor="text1"/>
          <w:lang w:val="en-US"/>
        </w:rPr>
        <w:t xml:space="preserve">two suitable and reliable </w:t>
      </w:r>
      <w:r w:rsidR="006C04AF" w:rsidRPr="00141905">
        <w:rPr>
          <w:rFonts w:ascii="Tahoma" w:hAnsi="Tahoma" w:cs="Tahoma"/>
          <w:color w:val="000000" w:themeColor="text1"/>
          <w:lang w:val="en-US"/>
        </w:rPr>
        <w:t xml:space="preserve">resident </w:t>
      </w:r>
      <w:r w:rsidR="006C20B6" w:rsidRPr="00141905">
        <w:rPr>
          <w:rFonts w:ascii="Tahoma" w:hAnsi="Tahoma" w:cs="Tahoma"/>
          <w:color w:val="000000" w:themeColor="text1"/>
          <w:lang w:val="en-US"/>
        </w:rPr>
        <w:t xml:space="preserve">young mothers </w:t>
      </w:r>
      <w:r w:rsidR="00713306">
        <w:rPr>
          <w:rFonts w:ascii="Tahoma" w:hAnsi="Tahoma" w:cs="Tahoma"/>
          <w:color w:val="000000" w:themeColor="text1"/>
          <w:lang w:val="en-US"/>
        </w:rPr>
        <w:t xml:space="preserve">prepared to work </w:t>
      </w:r>
      <w:r w:rsidR="009A4187" w:rsidRPr="00141905">
        <w:rPr>
          <w:rFonts w:ascii="Tahoma" w:hAnsi="Tahoma" w:cs="Tahoma"/>
          <w:color w:val="000000" w:themeColor="text1"/>
          <w:lang w:val="en-US"/>
        </w:rPr>
        <w:t>on a</w:t>
      </w:r>
      <w:r w:rsidR="006C20B6" w:rsidRPr="00141905">
        <w:rPr>
          <w:rFonts w:ascii="Tahoma" w:hAnsi="Tahoma" w:cs="Tahoma"/>
          <w:color w:val="000000" w:themeColor="text1"/>
          <w:lang w:val="en-US"/>
        </w:rPr>
        <w:t xml:space="preserve"> rewarded volunteer</w:t>
      </w:r>
      <w:r w:rsidR="009A4187" w:rsidRPr="00141905">
        <w:rPr>
          <w:rFonts w:ascii="Tahoma" w:hAnsi="Tahoma" w:cs="Tahoma"/>
          <w:color w:val="000000" w:themeColor="text1"/>
          <w:lang w:val="en-US"/>
        </w:rPr>
        <w:t xml:space="preserve"> basi</w:t>
      </w:r>
      <w:r w:rsidR="00713306">
        <w:rPr>
          <w:rFonts w:ascii="Tahoma" w:hAnsi="Tahoma" w:cs="Tahoma"/>
          <w:color w:val="000000" w:themeColor="text1"/>
          <w:lang w:val="en-US"/>
        </w:rPr>
        <w:t xml:space="preserve">s and </w:t>
      </w:r>
      <w:r w:rsidR="009A4187" w:rsidRPr="00141905">
        <w:rPr>
          <w:rFonts w:ascii="Tahoma" w:hAnsi="Tahoma" w:cs="Tahoma"/>
          <w:color w:val="000000" w:themeColor="text1"/>
          <w:lang w:val="en-US"/>
        </w:rPr>
        <w:t>in February 2020 we met with the acting Head of Housing and Councilor Emily Davey (Portfolio holder for Housing)</w:t>
      </w:r>
      <w:r w:rsidR="007D6899">
        <w:rPr>
          <w:rFonts w:ascii="Tahoma" w:hAnsi="Tahoma" w:cs="Tahoma"/>
          <w:color w:val="000000" w:themeColor="text1"/>
          <w:lang w:val="en-US"/>
        </w:rPr>
        <w:t xml:space="preserve"> to discuss recent revelations that our contracted fees would be reduced by 50%</w:t>
      </w:r>
      <w:r w:rsidR="009736C4">
        <w:rPr>
          <w:rFonts w:ascii="Tahoma" w:hAnsi="Tahoma" w:cs="Tahoma"/>
          <w:color w:val="000000" w:themeColor="text1"/>
          <w:lang w:val="en-US"/>
        </w:rPr>
        <w:t xml:space="preserve"> and requested them </w:t>
      </w:r>
      <w:r w:rsidR="009736C4" w:rsidRPr="00141905">
        <w:rPr>
          <w:rFonts w:ascii="Tahoma" w:hAnsi="Tahoma" w:cs="Tahoma"/>
          <w:color w:val="000000" w:themeColor="text1"/>
          <w:lang w:val="en-US"/>
        </w:rPr>
        <w:t xml:space="preserve">to grant us a reasonable increase in fees and modification of the hours </w:t>
      </w:r>
      <w:r w:rsidR="009736C4">
        <w:rPr>
          <w:rFonts w:ascii="Tahoma" w:hAnsi="Tahoma" w:cs="Tahoma"/>
          <w:color w:val="000000" w:themeColor="text1"/>
          <w:lang w:val="en-US"/>
        </w:rPr>
        <w:t>we were</w:t>
      </w:r>
      <w:r w:rsidR="009736C4" w:rsidRPr="00141905">
        <w:rPr>
          <w:rFonts w:ascii="Tahoma" w:hAnsi="Tahoma" w:cs="Tahoma"/>
          <w:color w:val="000000" w:themeColor="text1"/>
          <w:lang w:val="en-US"/>
        </w:rPr>
        <w:t xml:space="preserve"> required to work</w:t>
      </w:r>
      <w:r w:rsidR="009A4187" w:rsidRPr="00141905">
        <w:rPr>
          <w:rFonts w:ascii="Tahoma" w:hAnsi="Tahoma" w:cs="Tahoma"/>
          <w:color w:val="000000" w:themeColor="text1"/>
          <w:lang w:val="en-US"/>
        </w:rPr>
        <w:t xml:space="preserve">.  Both accepted our arguments </w:t>
      </w:r>
      <w:r w:rsidR="007D6899">
        <w:rPr>
          <w:rFonts w:ascii="Tahoma" w:hAnsi="Tahoma" w:cs="Tahoma"/>
          <w:color w:val="000000" w:themeColor="text1"/>
          <w:lang w:val="en-US"/>
        </w:rPr>
        <w:t xml:space="preserve">and agreed to </w:t>
      </w:r>
      <w:r w:rsidR="009A4187" w:rsidRPr="00141905">
        <w:rPr>
          <w:rFonts w:ascii="Tahoma" w:hAnsi="Tahoma" w:cs="Tahoma"/>
          <w:color w:val="000000" w:themeColor="text1"/>
          <w:lang w:val="en-US"/>
        </w:rPr>
        <w:t xml:space="preserve">alter the contract for 2020 </w:t>
      </w:r>
      <w:r w:rsidR="00713306">
        <w:rPr>
          <w:rFonts w:ascii="Tahoma" w:hAnsi="Tahoma" w:cs="Tahoma"/>
          <w:color w:val="000000" w:themeColor="text1"/>
          <w:lang w:val="en-US"/>
        </w:rPr>
        <w:t>so that we could engage our young mothers.</w:t>
      </w:r>
      <w:r w:rsidR="009A4187" w:rsidRPr="00141905">
        <w:rPr>
          <w:rFonts w:ascii="Tahoma" w:hAnsi="Tahoma" w:cs="Tahoma"/>
          <w:color w:val="000000" w:themeColor="text1"/>
          <w:lang w:val="en-US"/>
        </w:rPr>
        <w:t xml:space="preserve"> </w:t>
      </w:r>
      <w:r w:rsidR="00713306">
        <w:rPr>
          <w:rFonts w:ascii="Tahoma" w:hAnsi="Tahoma" w:cs="Tahoma"/>
          <w:color w:val="000000" w:themeColor="text1"/>
          <w:lang w:val="en-US"/>
        </w:rPr>
        <w:t>W</w:t>
      </w:r>
      <w:r w:rsidR="009A4187" w:rsidRPr="00141905">
        <w:rPr>
          <w:rFonts w:ascii="Tahoma" w:hAnsi="Tahoma" w:cs="Tahoma"/>
          <w:color w:val="000000" w:themeColor="text1"/>
          <w:lang w:val="en-US"/>
        </w:rPr>
        <w:t xml:space="preserve">e agreed to continue </w:t>
      </w:r>
      <w:r w:rsidR="00713306">
        <w:rPr>
          <w:rFonts w:ascii="Tahoma" w:hAnsi="Tahoma" w:cs="Tahoma"/>
          <w:color w:val="000000" w:themeColor="text1"/>
          <w:lang w:val="en-US"/>
        </w:rPr>
        <w:t xml:space="preserve">working </w:t>
      </w:r>
      <w:r w:rsidR="009736C4">
        <w:rPr>
          <w:rFonts w:ascii="Tahoma" w:hAnsi="Tahoma" w:cs="Tahoma"/>
          <w:color w:val="000000" w:themeColor="text1"/>
          <w:lang w:val="en-US"/>
        </w:rPr>
        <w:t xml:space="preserve">if </w:t>
      </w:r>
      <w:r w:rsidR="00713306">
        <w:rPr>
          <w:rFonts w:ascii="Tahoma" w:hAnsi="Tahoma" w:cs="Tahoma"/>
          <w:color w:val="000000" w:themeColor="text1"/>
          <w:lang w:val="en-US"/>
        </w:rPr>
        <w:t>our</w:t>
      </w:r>
      <w:r w:rsidR="009A4187" w:rsidRPr="00141905">
        <w:rPr>
          <w:rFonts w:ascii="Tahoma" w:hAnsi="Tahoma" w:cs="Tahoma"/>
          <w:color w:val="000000" w:themeColor="text1"/>
          <w:lang w:val="en-US"/>
        </w:rPr>
        <w:t xml:space="preserve"> contract </w:t>
      </w:r>
      <w:r w:rsidR="009736C4">
        <w:rPr>
          <w:rFonts w:ascii="Tahoma" w:hAnsi="Tahoma" w:cs="Tahoma"/>
          <w:color w:val="000000" w:themeColor="text1"/>
          <w:lang w:val="en-US"/>
        </w:rPr>
        <w:t xml:space="preserve">could be </w:t>
      </w:r>
      <w:r w:rsidR="00713306">
        <w:rPr>
          <w:rFonts w:ascii="Tahoma" w:hAnsi="Tahoma" w:cs="Tahoma"/>
          <w:color w:val="000000" w:themeColor="text1"/>
          <w:lang w:val="en-US"/>
        </w:rPr>
        <w:t xml:space="preserve">altered </w:t>
      </w:r>
      <w:r w:rsidR="009A4187" w:rsidRPr="00141905">
        <w:rPr>
          <w:rFonts w:ascii="Tahoma" w:hAnsi="Tahoma" w:cs="Tahoma"/>
          <w:color w:val="000000" w:themeColor="text1"/>
          <w:lang w:val="en-US"/>
        </w:rPr>
        <w:t xml:space="preserve">on that basis. However, this agreement was </w:t>
      </w:r>
      <w:r w:rsidR="00713306">
        <w:rPr>
          <w:rFonts w:ascii="Tahoma" w:hAnsi="Tahoma" w:cs="Tahoma"/>
          <w:color w:val="000000" w:themeColor="text1"/>
          <w:lang w:val="en-US"/>
        </w:rPr>
        <w:t xml:space="preserve">completely </w:t>
      </w:r>
      <w:r w:rsidR="009A4187" w:rsidRPr="00141905">
        <w:rPr>
          <w:rFonts w:ascii="Tahoma" w:hAnsi="Tahoma" w:cs="Tahoma"/>
          <w:color w:val="000000" w:themeColor="text1"/>
          <w:lang w:val="en-US"/>
        </w:rPr>
        <w:t xml:space="preserve">overruled by </w:t>
      </w:r>
      <w:r w:rsidR="009A4187" w:rsidRPr="00141905">
        <w:rPr>
          <w:rFonts w:ascii="Tahoma" w:hAnsi="Tahoma" w:cs="Tahoma"/>
          <w:color w:val="000000" w:themeColor="text1"/>
        </w:rPr>
        <w:t xml:space="preserve">Nazeya Hussain (Executive Director of Place) </w:t>
      </w:r>
      <w:r w:rsidR="009736C4">
        <w:rPr>
          <w:rFonts w:ascii="Tahoma" w:hAnsi="Tahoma" w:cs="Tahoma"/>
          <w:color w:val="000000" w:themeColor="text1"/>
        </w:rPr>
        <w:t xml:space="preserve">on the grounds that </w:t>
      </w:r>
      <w:r w:rsidR="00DE6E54" w:rsidRPr="00141905">
        <w:rPr>
          <w:rFonts w:ascii="Tahoma" w:hAnsi="Tahoma" w:cs="Tahoma"/>
          <w:color w:val="000000" w:themeColor="text1"/>
        </w:rPr>
        <w:t xml:space="preserve">it </w:t>
      </w:r>
      <w:r w:rsidR="007D6899">
        <w:rPr>
          <w:rFonts w:ascii="Tahoma" w:hAnsi="Tahoma" w:cs="Tahoma"/>
          <w:color w:val="000000" w:themeColor="text1"/>
        </w:rPr>
        <w:t>w</w:t>
      </w:r>
      <w:r w:rsidR="00713306">
        <w:rPr>
          <w:rFonts w:ascii="Tahoma" w:hAnsi="Tahoma" w:cs="Tahoma"/>
          <w:color w:val="000000" w:themeColor="text1"/>
        </w:rPr>
        <w:t>ould be</w:t>
      </w:r>
      <w:r w:rsidR="007D6899">
        <w:rPr>
          <w:rFonts w:ascii="Tahoma" w:hAnsi="Tahoma" w:cs="Tahoma"/>
          <w:color w:val="000000" w:themeColor="text1"/>
        </w:rPr>
        <w:t xml:space="preserve"> ‘</w:t>
      </w:r>
      <w:r w:rsidR="00DE6E54" w:rsidRPr="00141905">
        <w:rPr>
          <w:rFonts w:ascii="Tahoma" w:hAnsi="Tahoma" w:cs="Tahoma"/>
          <w:color w:val="000000" w:themeColor="text1"/>
        </w:rPr>
        <w:t>too difficult to change contracts mid-term</w:t>
      </w:r>
      <w:r w:rsidR="009A4187" w:rsidRPr="00141905">
        <w:rPr>
          <w:rFonts w:ascii="Tahoma" w:hAnsi="Tahoma" w:cs="Tahoma"/>
          <w:color w:val="000000" w:themeColor="text1"/>
        </w:rPr>
        <w:t>.</w:t>
      </w:r>
      <w:r w:rsidR="007D6899">
        <w:rPr>
          <w:rFonts w:ascii="Tahoma" w:hAnsi="Tahoma" w:cs="Tahoma"/>
          <w:color w:val="000000" w:themeColor="text1"/>
        </w:rPr>
        <w:t>’</w:t>
      </w:r>
      <w:r w:rsidR="009A4187" w:rsidRPr="00141905">
        <w:rPr>
          <w:rFonts w:ascii="Tahoma" w:hAnsi="Tahoma" w:cs="Tahoma"/>
          <w:color w:val="000000" w:themeColor="text1"/>
          <w:lang w:val="en-US"/>
        </w:rPr>
        <w:t xml:space="preserve"> </w:t>
      </w:r>
    </w:p>
    <w:p w14:paraId="2DB703E7" w14:textId="77777777" w:rsidR="00713306" w:rsidRDefault="00713306" w:rsidP="00713306">
      <w:pPr>
        <w:jc w:val="both"/>
        <w:rPr>
          <w:rFonts w:ascii="Tahoma" w:hAnsi="Tahoma" w:cs="Tahoma"/>
          <w:color w:val="000000" w:themeColor="text1"/>
          <w:lang w:val="en-US"/>
        </w:rPr>
      </w:pPr>
    </w:p>
    <w:p w14:paraId="252416C1" w14:textId="0F010834" w:rsidR="002D38D4" w:rsidRPr="009736C4" w:rsidRDefault="009736C4" w:rsidP="00223C22">
      <w:pPr>
        <w:ind w:firstLine="720"/>
        <w:jc w:val="both"/>
        <w:rPr>
          <w:rFonts w:ascii="Tahoma" w:hAnsi="Tahoma" w:cs="Tahoma"/>
          <w:i/>
          <w:iCs/>
          <w:color w:val="000000" w:themeColor="text1"/>
          <w:lang w:val="en-US"/>
        </w:rPr>
      </w:pPr>
      <w:r>
        <w:rPr>
          <w:rFonts w:ascii="Tahoma" w:hAnsi="Tahoma" w:cs="Tahoma"/>
          <w:color w:val="000000" w:themeColor="text1"/>
          <w:lang w:val="en-US"/>
        </w:rPr>
        <w:t xml:space="preserve">Since we could no longer afford to </w:t>
      </w:r>
      <w:r w:rsidR="006C20B6" w:rsidRPr="00141905">
        <w:rPr>
          <w:rFonts w:ascii="Tahoma" w:hAnsi="Tahoma" w:cs="Tahoma"/>
          <w:color w:val="000000" w:themeColor="text1"/>
          <w:lang w:val="en-US"/>
        </w:rPr>
        <w:t>engag</w:t>
      </w:r>
      <w:r>
        <w:rPr>
          <w:rFonts w:ascii="Tahoma" w:hAnsi="Tahoma" w:cs="Tahoma"/>
          <w:color w:val="000000" w:themeColor="text1"/>
          <w:lang w:val="en-US"/>
        </w:rPr>
        <w:t>e new support, we would have had to withdraw from the trial</w:t>
      </w:r>
      <w:r w:rsidR="00DA64FE">
        <w:rPr>
          <w:rFonts w:ascii="Tahoma" w:hAnsi="Tahoma" w:cs="Tahoma"/>
          <w:color w:val="000000" w:themeColor="text1"/>
          <w:lang w:val="en-US"/>
        </w:rPr>
        <w:t xml:space="preserve"> in Spring 2020.</w:t>
      </w:r>
      <w:r>
        <w:rPr>
          <w:rFonts w:ascii="Tahoma" w:hAnsi="Tahoma" w:cs="Tahoma"/>
          <w:color w:val="000000" w:themeColor="text1"/>
          <w:lang w:val="en-US"/>
        </w:rPr>
        <w:t xml:space="preserve"> </w:t>
      </w:r>
      <w:r w:rsidR="006C04AF" w:rsidRPr="00141905">
        <w:rPr>
          <w:rFonts w:ascii="Tahoma" w:hAnsi="Tahoma" w:cs="Tahoma"/>
          <w:color w:val="000000" w:themeColor="text1"/>
          <w:lang w:val="en-US"/>
        </w:rPr>
        <w:t>In the event the Pandemic rendered all this unnecessary because</w:t>
      </w:r>
      <w:r w:rsidR="007D6899">
        <w:rPr>
          <w:rFonts w:ascii="Tahoma" w:hAnsi="Tahoma" w:cs="Tahoma"/>
          <w:color w:val="000000" w:themeColor="text1"/>
          <w:lang w:val="en-US"/>
        </w:rPr>
        <w:t xml:space="preserve"> </w:t>
      </w:r>
      <w:r>
        <w:rPr>
          <w:rFonts w:ascii="Tahoma" w:hAnsi="Tahoma" w:cs="Tahoma"/>
          <w:color w:val="000000" w:themeColor="text1"/>
        </w:rPr>
        <w:t>after the</w:t>
      </w:r>
      <w:r w:rsidR="006C04AF" w:rsidRPr="00141905">
        <w:rPr>
          <w:rFonts w:ascii="Tahoma" w:hAnsi="Tahoma" w:cs="Tahoma"/>
          <w:color w:val="000000" w:themeColor="text1"/>
        </w:rPr>
        <w:t xml:space="preserve"> Covid lockdown all </w:t>
      </w:r>
      <w:r w:rsidR="002D38D4" w:rsidRPr="00141905">
        <w:rPr>
          <w:rFonts w:ascii="Tahoma" w:hAnsi="Tahoma" w:cs="Tahoma"/>
          <w:color w:val="000000" w:themeColor="text1"/>
        </w:rPr>
        <w:t>H</w:t>
      </w:r>
      <w:r>
        <w:rPr>
          <w:rFonts w:ascii="Tahoma" w:hAnsi="Tahoma" w:cs="Tahoma"/>
          <w:color w:val="000000" w:themeColor="text1"/>
        </w:rPr>
        <w:t>all</w:t>
      </w:r>
      <w:r w:rsidR="002B0625">
        <w:rPr>
          <w:rFonts w:ascii="Tahoma" w:hAnsi="Tahoma" w:cs="Tahoma"/>
          <w:color w:val="000000" w:themeColor="text1"/>
        </w:rPr>
        <w:t xml:space="preserve"> lettings ceased</w:t>
      </w:r>
      <w:r>
        <w:rPr>
          <w:rFonts w:ascii="Tahoma" w:hAnsi="Tahoma" w:cs="Tahoma"/>
          <w:color w:val="000000" w:themeColor="text1"/>
        </w:rPr>
        <w:t xml:space="preserve">. </w:t>
      </w:r>
      <w:r w:rsidR="006C04AF" w:rsidRPr="00141905">
        <w:rPr>
          <w:rFonts w:ascii="Tahoma" w:hAnsi="Tahoma" w:cs="Tahoma"/>
          <w:color w:val="000000" w:themeColor="text1"/>
        </w:rPr>
        <w:t xml:space="preserve"> </w:t>
      </w:r>
      <w:r>
        <w:rPr>
          <w:rFonts w:ascii="Tahoma" w:hAnsi="Tahoma" w:cs="Tahoma"/>
          <w:color w:val="000000" w:themeColor="text1"/>
        </w:rPr>
        <w:t>(</w:t>
      </w:r>
      <w:r w:rsidR="006C04AF" w:rsidRPr="00141905">
        <w:rPr>
          <w:rFonts w:ascii="Tahoma" w:hAnsi="Tahoma" w:cs="Tahoma"/>
          <w:color w:val="000000" w:themeColor="text1"/>
        </w:rPr>
        <w:t xml:space="preserve">Piper Hall </w:t>
      </w:r>
      <w:r w:rsidR="00DA64FE">
        <w:rPr>
          <w:rFonts w:ascii="Tahoma" w:hAnsi="Tahoma" w:cs="Tahoma"/>
          <w:color w:val="000000" w:themeColor="text1"/>
        </w:rPr>
        <w:t>h</w:t>
      </w:r>
      <w:r w:rsidR="006C04AF" w:rsidRPr="00141905">
        <w:rPr>
          <w:rFonts w:ascii="Tahoma" w:hAnsi="Tahoma" w:cs="Tahoma"/>
          <w:color w:val="000000" w:themeColor="text1"/>
        </w:rPr>
        <w:t xml:space="preserve">as </w:t>
      </w:r>
      <w:r w:rsidR="00DA64FE">
        <w:rPr>
          <w:rFonts w:ascii="Tahoma" w:hAnsi="Tahoma" w:cs="Tahoma"/>
          <w:color w:val="000000" w:themeColor="text1"/>
        </w:rPr>
        <w:t xml:space="preserve">since been </w:t>
      </w:r>
      <w:r w:rsidR="006C04AF" w:rsidRPr="00141905">
        <w:rPr>
          <w:rFonts w:ascii="Tahoma" w:hAnsi="Tahoma" w:cs="Tahoma"/>
          <w:color w:val="000000" w:themeColor="text1"/>
        </w:rPr>
        <w:t xml:space="preserve">kept open solely for CREst and One Norbiton to </w:t>
      </w:r>
      <w:r w:rsidR="002D38D4" w:rsidRPr="00141905">
        <w:rPr>
          <w:rFonts w:ascii="Tahoma" w:hAnsi="Tahoma" w:cs="Tahoma"/>
          <w:color w:val="000000" w:themeColor="text1"/>
        </w:rPr>
        <w:t>provide hot</w:t>
      </w:r>
      <w:r w:rsidR="006C04AF" w:rsidRPr="00141905">
        <w:rPr>
          <w:rFonts w:ascii="Tahoma" w:hAnsi="Tahoma" w:cs="Tahoma"/>
          <w:color w:val="000000" w:themeColor="text1"/>
        </w:rPr>
        <w:t xml:space="preserve"> meals </w:t>
      </w:r>
      <w:r w:rsidR="00DA64FE">
        <w:rPr>
          <w:rFonts w:ascii="Tahoma" w:hAnsi="Tahoma" w:cs="Tahoma"/>
          <w:color w:val="000000" w:themeColor="text1"/>
        </w:rPr>
        <w:t>to</w:t>
      </w:r>
      <w:r w:rsidR="006C04AF" w:rsidRPr="00141905">
        <w:rPr>
          <w:rFonts w:ascii="Tahoma" w:hAnsi="Tahoma" w:cs="Tahoma"/>
          <w:color w:val="000000" w:themeColor="text1"/>
        </w:rPr>
        <w:t xml:space="preserve"> the local indigent and to act as a Food Bank outlet.</w:t>
      </w:r>
      <w:r>
        <w:rPr>
          <w:rFonts w:ascii="Tahoma" w:hAnsi="Tahoma" w:cs="Tahoma"/>
          <w:color w:val="000000" w:themeColor="text1"/>
        </w:rPr>
        <w:t>)</w:t>
      </w:r>
      <w:r w:rsidR="006C04AF" w:rsidRPr="00141905">
        <w:rPr>
          <w:rFonts w:ascii="Tahoma" w:hAnsi="Tahoma" w:cs="Tahoma"/>
          <w:color w:val="000000" w:themeColor="text1"/>
        </w:rPr>
        <w:t xml:space="preserve"> </w:t>
      </w:r>
      <w:r w:rsidR="006C04AF" w:rsidRPr="002B0625">
        <w:rPr>
          <w:rFonts w:ascii="Tahoma" w:hAnsi="Tahoma" w:cs="Tahoma"/>
          <w:color w:val="000000" w:themeColor="text1"/>
        </w:rPr>
        <w:t xml:space="preserve">This </w:t>
      </w:r>
      <w:r w:rsidR="007D6899" w:rsidRPr="002B0625">
        <w:rPr>
          <w:rFonts w:ascii="Tahoma" w:hAnsi="Tahoma" w:cs="Tahoma"/>
          <w:color w:val="000000" w:themeColor="text1"/>
        </w:rPr>
        <w:t xml:space="preserve">might have temporarily </w:t>
      </w:r>
      <w:r w:rsidR="006C04AF" w:rsidRPr="002B0625">
        <w:rPr>
          <w:rFonts w:ascii="Tahoma" w:hAnsi="Tahoma" w:cs="Tahoma"/>
          <w:color w:val="000000" w:themeColor="text1"/>
        </w:rPr>
        <w:t>solved the problem of unreasonable working hours</w:t>
      </w:r>
      <w:r w:rsidR="00902710" w:rsidRPr="002B0625">
        <w:rPr>
          <w:rFonts w:ascii="Tahoma" w:hAnsi="Tahoma" w:cs="Tahoma"/>
          <w:color w:val="000000" w:themeColor="text1"/>
        </w:rPr>
        <w:t xml:space="preserve"> but </w:t>
      </w:r>
      <w:r w:rsidR="002B0625" w:rsidRPr="002B0625">
        <w:rPr>
          <w:rFonts w:ascii="Tahoma" w:hAnsi="Tahoma" w:cs="Tahoma"/>
          <w:color w:val="000000" w:themeColor="text1"/>
        </w:rPr>
        <w:t xml:space="preserve">has </w:t>
      </w:r>
      <w:r w:rsidR="00902710" w:rsidRPr="002B0625">
        <w:rPr>
          <w:rFonts w:ascii="Tahoma" w:hAnsi="Tahoma" w:cs="Tahoma"/>
          <w:color w:val="000000" w:themeColor="text1"/>
        </w:rPr>
        <w:t>prolonged the hall supervision situation.    Of course, given the national crisis</w:t>
      </w:r>
      <w:r w:rsidR="002B0625" w:rsidRPr="002B0625">
        <w:rPr>
          <w:rFonts w:ascii="Tahoma" w:hAnsi="Tahoma" w:cs="Tahoma"/>
          <w:color w:val="000000" w:themeColor="text1"/>
        </w:rPr>
        <w:t>,</w:t>
      </w:r>
      <w:r w:rsidR="00902710" w:rsidRPr="002B0625">
        <w:rPr>
          <w:rFonts w:ascii="Tahoma" w:hAnsi="Tahoma" w:cs="Tahoma"/>
          <w:color w:val="000000" w:themeColor="text1"/>
        </w:rPr>
        <w:t xml:space="preserve"> we </w:t>
      </w:r>
      <w:r w:rsidR="002B0625" w:rsidRPr="002B0625">
        <w:rPr>
          <w:rFonts w:ascii="Tahoma" w:hAnsi="Tahoma" w:cs="Tahoma"/>
          <w:color w:val="000000" w:themeColor="text1"/>
        </w:rPr>
        <w:t xml:space="preserve">have </w:t>
      </w:r>
      <w:r w:rsidR="008C0A4E" w:rsidRPr="002B0625">
        <w:rPr>
          <w:rFonts w:ascii="Tahoma" w:hAnsi="Tahoma" w:cs="Tahoma"/>
          <w:color w:val="000000" w:themeColor="text1"/>
        </w:rPr>
        <w:t>continued to</w:t>
      </w:r>
      <w:r w:rsidR="00902710" w:rsidRPr="002B0625">
        <w:rPr>
          <w:rFonts w:ascii="Tahoma" w:hAnsi="Tahoma" w:cs="Tahoma"/>
          <w:color w:val="000000" w:themeColor="text1"/>
        </w:rPr>
        <w:t xml:space="preserve"> look after the </w:t>
      </w:r>
      <w:r w:rsidR="00DA64FE">
        <w:rPr>
          <w:rFonts w:ascii="Tahoma" w:hAnsi="Tahoma" w:cs="Tahoma"/>
          <w:color w:val="000000" w:themeColor="text1"/>
        </w:rPr>
        <w:t>H</w:t>
      </w:r>
      <w:r w:rsidR="00902710" w:rsidRPr="002B0625">
        <w:rPr>
          <w:rFonts w:ascii="Tahoma" w:hAnsi="Tahoma" w:cs="Tahoma"/>
          <w:color w:val="000000" w:themeColor="text1"/>
        </w:rPr>
        <w:t>alls</w:t>
      </w:r>
      <w:r w:rsidR="002B0625">
        <w:rPr>
          <w:rFonts w:ascii="Tahoma" w:hAnsi="Tahoma" w:cs="Tahoma"/>
          <w:color w:val="000000" w:themeColor="text1"/>
        </w:rPr>
        <w:t>’</w:t>
      </w:r>
      <w:r w:rsidR="00902710" w:rsidRPr="002B0625">
        <w:rPr>
          <w:rFonts w:ascii="Tahoma" w:hAnsi="Tahoma" w:cs="Tahoma"/>
          <w:color w:val="000000" w:themeColor="text1"/>
        </w:rPr>
        <w:t xml:space="preserve"> safe</w:t>
      </w:r>
      <w:r w:rsidR="002B0625" w:rsidRPr="002B0625">
        <w:rPr>
          <w:rFonts w:ascii="Tahoma" w:hAnsi="Tahoma" w:cs="Tahoma"/>
          <w:color w:val="000000" w:themeColor="text1"/>
        </w:rPr>
        <w:t>ty</w:t>
      </w:r>
      <w:r w:rsidR="00902710" w:rsidRPr="002B0625">
        <w:rPr>
          <w:rFonts w:ascii="Tahoma" w:hAnsi="Tahoma" w:cs="Tahoma"/>
          <w:color w:val="000000" w:themeColor="text1"/>
        </w:rPr>
        <w:t xml:space="preserve"> in the knowledge </w:t>
      </w:r>
      <w:r w:rsidR="008C0A4E" w:rsidRPr="002B0625">
        <w:rPr>
          <w:rFonts w:ascii="Tahoma" w:hAnsi="Tahoma" w:cs="Tahoma"/>
          <w:color w:val="000000" w:themeColor="text1"/>
        </w:rPr>
        <w:t>that the</w:t>
      </w:r>
      <w:r w:rsidR="00902710" w:rsidRPr="002B0625">
        <w:rPr>
          <w:rFonts w:ascii="Tahoma" w:hAnsi="Tahoma" w:cs="Tahoma"/>
          <w:color w:val="000000" w:themeColor="text1"/>
        </w:rPr>
        <w:t xml:space="preserve"> contract had been changed.</w:t>
      </w:r>
      <w:r w:rsidR="00902710" w:rsidRPr="009736C4">
        <w:rPr>
          <w:rFonts w:ascii="Tahoma" w:hAnsi="Tahoma" w:cs="Tahoma"/>
          <w:i/>
          <w:iCs/>
          <w:color w:val="000000" w:themeColor="text1"/>
        </w:rPr>
        <w:t xml:space="preserve">  </w:t>
      </w:r>
    </w:p>
    <w:p w14:paraId="63B39EDF" w14:textId="77777777" w:rsidR="002D38D4" w:rsidRPr="00141905" w:rsidRDefault="002D38D4" w:rsidP="00141905">
      <w:pPr>
        <w:jc w:val="both"/>
        <w:rPr>
          <w:rFonts w:ascii="Tahoma" w:hAnsi="Tahoma" w:cs="Tahoma"/>
          <w:color w:val="000000" w:themeColor="text1"/>
          <w:u w:val="single"/>
          <w:lang w:val="en-US"/>
        </w:rPr>
      </w:pPr>
    </w:p>
    <w:p w14:paraId="75F9E66E" w14:textId="77777777" w:rsidR="00223C22" w:rsidRDefault="00223C22" w:rsidP="00141905">
      <w:pPr>
        <w:jc w:val="both"/>
        <w:rPr>
          <w:rFonts w:ascii="Tahoma" w:hAnsi="Tahoma" w:cs="Tahoma"/>
          <w:b/>
          <w:bCs/>
          <w:color w:val="000000" w:themeColor="text1"/>
          <w:sz w:val="28"/>
          <w:szCs w:val="28"/>
          <w:lang w:val="en-US"/>
        </w:rPr>
      </w:pPr>
    </w:p>
    <w:p w14:paraId="0FE9D6EF" w14:textId="77777777" w:rsidR="00223C22" w:rsidRDefault="00223C22" w:rsidP="00141905">
      <w:pPr>
        <w:jc w:val="both"/>
        <w:rPr>
          <w:rFonts w:ascii="Tahoma" w:hAnsi="Tahoma" w:cs="Tahoma"/>
          <w:b/>
          <w:bCs/>
          <w:color w:val="000000" w:themeColor="text1"/>
          <w:sz w:val="28"/>
          <w:szCs w:val="28"/>
          <w:lang w:val="en-US"/>
        </w:rPr>
      </w:pPr>
    </w:p>
    <w:p w14:paraId="4DFF9F3D" w14:textId="0F0A0EE3" w:rsidR="00041B3D" w:rsidRPr="00594AE1" w:rsidRDefault="008521A0" w:rsidP="00141905">
      <w:pPr>
        <w:jc w:val="both"/>
        <w:rPr>
          <w:rFonts w:ascii="Tahoma" w:hAnsi="Tahoma" w:cs="Tahoma"/>
          <w:b/>
          <w:bCs/>
          <w:color w:val="000000" w:themeColor="text1"/>
          <w:sz w:val="28"/>
          <w:szCs w:val="28"/>
          <w:lang w:val="en-US"/>
        </w:rPr>
      </w:pPr>
      <w:r w:rsidRPr="00594AE1">
        <w:rPr>
          <w:rFonts w:ascii="Tahoma" w:hAnsi="Tahoma" w:cs="Tahoma"/>
          <w:b/>
          <w:bCs/>
          <w:color w:val="000000" w:themeColor="text1"/>
          <w:sz w:val="28"/>
          <w:szCs w:val="28"/>
          <w:lang w:val="en-US"/>
        </w:rPr>
        <w:t xml:space="preserve">Our </w:t>
      </w:r>
      <w:r w:rsidR="00041B3D" w:rsidRPr="00594AE1">
        <w:rPr>
          <w:rFonts w:ascii="Tahoma" w:hAnsi="Tahoma" w:cs="Tahoma"/>
          <w:b/>
          <w:bCs/>
          <w:color w:val="000000" w:themeColor="text1"/>
          <w:sz w:val="28"/>
          <w:szCs w:val="28"/>
          <w:lang w:val="en-US"/>
        </w:rPr>
        <w:t>Financial Performanc</w:t>
      </w:r>
      <w:r w:rsidR="002D38D4" w:rsidRPr="00594AE1">
        <w:rPr>
          <w:rFonts w:ascii="Tahoma" w:hAnsi="Tahoma" w:cs="Tahoma"/>
          <w:b/>
          <w:bCs/>
          <w:color w:val="000000" w:themeColor="text1"/>
          <w:sz w:val="28"/>
          <w:szCs w:val="28"/>
          <w:lang w:val="en-US"/>
        </w:rPr>
        <w:t>e for RBK</w:t>
      </w:r>
    </w:p>
    <w:p w14:paraId="405006DA" w14:textId="77777777" w:rsidR="008521A0" w:rsidRPr="00141905" w:rsidRDefault="008521A0" w:rsidP="00141905">
      <w:pPr>
        <w:jc w:val="both"/>
        <w:rPr>
          <w:rFonts w:ascii="Tahoma" w:hAnsi="Tahoma" w:cs="Tahoma"/>
          <w:color w:val="000000" w:themeColor="text1"/>
          <w:u w:val="single"/>
          <w:lang w:val="en-US"/>
        </w:rPr>
      </w:pPr>
    </w:p>
    <w:p w14:paraId="7CF58338" w14:textId="0326A6FD" w:rsidR="00041B3D" w:rsidRDefault="00041B3D" w:rsidP="00223C22">
      <w:pPr>
        <w:ind w:firstLine="720"/>
        <w:jc w:val="both"/>
        <w:rPr>
          <w:rFonts w:ascii="Tahoma" w:hAnsi="Tahoma" w:cs="Tahoma"/>
          <w:color w:val="000000" w:themeColor="text1"/>
          <w:lang w:val="en-US"/>
        </w:rPr>
      </w:pPr>
      <w:r w:rsidRPr="00141905">
        <w:rPr>
          <w:rFonts w:ascii="Tahoma" w:hAnsi="Tahoma" w:cs="Tahoma"/>
          <w:color w:val="000000" w:themeColor="text1"/>
          <w:lang w:val="en-US"/>
        </w:rPr>
        <w:t xml:space="preserve">In 2019 the HALLS EARNINGS ROSE BY 48.25% </w:t>
      </w:r>
      <w:r w:rsidR="0038273F" w:rsidRPr="00141905">
        <w:rPr>
          <w:rFonts w:ascii="Tahoma" w:hAnsi="Tahoma" w:cs="Tahoma"/>
          <w:color w:val="000000" w:themeColor="text1"/>
          <w:lang w:val="en-US"/>
        </w:rPr>
        <w:t>to £</w:t>
      </w:r>
      <w:r w:rsidRPr="00141905">
        <w:rPr>
          <w:rFonts w:ascii="Tahoma" w:hAnsi="Tahoma" w:cs="Tahoma"/>
          <w:color w:val="000000" w:themeColor="text1"/>
          <w:lang w:val="en-US"/>
        </w:rPr>
        <w:t xml:space="preserve">24,379.84* </w:t>
      </w:r>
      <w:r w:rsidR="0038273F" w:rsidRPr="00141905">
        <w:rPr>
          <w:rFonts w:ascii="Tahoma" w:hAnsi="Tahoma" w:cs="Tahoma"/>
          <w:color w:val="000000" w:themeColor="text1"/>
          <w:lang w:val="en-US"/>
        </w:rPr>
        <w:t>compared with</w:t>
      </w:r>
      <w:r w:rsidRPr="00141905">
        <w:rPr>
          <w:rFonts w:ascii="Tahoma" w:hAnsi="Tahoma" w:cs="Tahoma"/>
          <w:color w:val="000000" w:themeColor="text1"/>
          <w:lang w:val="en-US"/>
        </w:rPr>
        <w:t xml:space="preserve"> £16,445.30 in 2018 i.e.  £7,934.54 extra</w:t>
      </w:r>
      <w:r w:rsidR="009E73BE" w:rsidRPr="00141905">
        <w:rPr>
          <w:rFonts w:ascii="Tahoma" w:hAnsi="Tahoma" w:cs="Tahoma"/>
          <w:color w:val="000000" w:themeColor="text1"/>
          <w:lang w:val="en-US"/>
        </w:rPr>
        <w:t>.</w:t>
      </w:r>
    </w:p>
    <w:p w14:paraId="7CE0D820" w14:textId="77777777" w:rsidR="00902710" w:rsidRPr="00141905" w:rsidRDefault="00902710" w:rsidP="00902710">
      <w:pPr>
        <w:jc w:val="both"/>
        <w:rPr>
          <w:rFonts w:ascii="Tahoma" w:hAnsi="Tahoma" w:cs="Tahoma"/>
          <w:color w:val="000000" w:themeColor="text1"/>
          <w:lang w:val="en-US"/>
        </w:rPr>
      </w:pPr>
    </w:p>
    <w:p w14:paraId="288369C5" w14:textId="72CBBC70" w:rsidR="006C20B6" w:rsidRDefault="00041B3D" w:rsidP="00223C22">
      <w:pPr>
        <w:ind w:firstLine="720"/>
        <w:jc w:val="both"/>
        <w:rPr>
          <w:rFonts w:ascii="Tahoma" w:hAnsi="Tahoma" w:cs="Tahoma"/>
          <w:color w:val="000000" w:themeColor="text1"/>
          <w:lang w:val="en-US"/>
        </w:rPr>
      </w:pPr>
      <w:r w:rsidRPr="00141905">
        <w:rPr>
          <w:rFonts w:ascii="Tahoma" w:hAnsi="Tahoma" w:cs="Tahoma"/>
          <w:color w:val="000000" w:themeColor="text1"/>
          <w:lang w:val="en-US"/>
        </w:rPr>
        <w:t xml:space="preserve">However, there was a BIG rise in non-paid use of the Community Halls throughout 2019 by RBK and Polling </w:t>
      </w:r>
      <w:r w:rsidR="00220E36" w:rsidRPr="00141905">
        <w:rPr>
          <w:rFonts w:ascii="Tahoma" w:hAnsi="Tahoma" w:cs="Tahoma"/>
          <w:color w:val="000000" w:themeColor="text1"/>
          <w:lang w:val="en-US"/>
        </w:rPr>
        <w:t>staff the</w:t>
      </w:r>
      <w:r w:rsidRPr="00141905">
        <w:rPr>
          <w:rFonts w:ascii="Tahoma" w:hAnsi="Tahoma" w:cs="Tahoma"/>
          <w:color w:val="000000" w:themeColor="text1"/>
          <w:lang w:val="en-US"/>
        </w:rPr>
        <w:t xml:space="preserve"> Enterprise Club etc.  This </w:t>
      </w:r>
      <w:r w:rsidR="008521A0" w:rsidRPr="00141905">
        <w:rPr>
          <w:rFonts w:ascii="Tahoma" w:hAnsi="Tahoma" w:cs="Tahoma"/>
          <w:color w:val="000000" w:themeColor="text1"/>
          <w:lang w:val="en-US"/>
        </w:rPr>
        <w:t>“</w:t>
      </w:r>
      <w:r w:rsidRPr="00141905">
        <w:rPr>
          <w:rFonts w:ascii="Tahoma" w:hAnsi="Tahoma" w:cs="Tahoma"/>
          <w:color w:val="000000" w:themeColor="text1"/>
          <w:lang w:val="en-US"/>
        </w:rPr>
        <w:t xml:space="preserve">free </w:t>
      </w:r>
      <w:r w:rsidR="009E73BE" w:rsidRPr="00141905">
        <w:rPr>
          <w:rFonts w:ascii="Tahoma" w:hAnsi="Tahoma" w:cs="Tahoma"/>
          <w:color w:val="000000" w:themeColor="text1"/>
          <w:lang w:val="en-US"/>
        </w:rPr>
        <w:t>use “amounted</w:t>
      </w:r>
      <w:r w:rsidRPr="00141905">
        <w:rPr>
          <w:rFonts w:ascii="Tahoma" w:hAnsi="Tahoma" w:cs="Tahoma"/>
          <w:color w:val="000000" w:themeColor="text1"/>
          <w:lang w:val="en-US"/>
        </w:rPr>
        <w:t xml:space="preserve"> to 684 hours or £</w:t>
      </w:r>
      <w:r w:rsidR="007E66A4" w:rsidRPr="00141905">
        <w:rPr>
          <w:rFonts w:ascii="Tahoma" w:hAnsi="Tahoma" w:cs="Tahoma"/>
          <w:color w:val="000000" w:themeColor="text1"/>
          <w:lang w:val="en-US"/>
        </w:rPr>
        <w:t>13,680 in</w:t>
      </w:r>
      <w:r w:rsidRPr="00141905">
        <w:rPr>
          <w:rFonts w:ascii="Tahoma" w:hAnsi="Tahoma" w:cs="Tahoma"/>
          <w:color w:val="000000" w:themeColor="text1"/>
          <w:lang w:val="en-US"/>
        </w:rPr>
        <w:t xml:space="preserve"> lost earnings at our standard hourly rate. Allowing for only £6,840 (50%) of this to be included, </w:t>
      </w:r>
      <w:r w:rsidR="007E66A4" w:rsidRPr="00141905">
        <w:rPr>
          <w:rFonts w:ascii="Tahoma" w:hAnsi="Tahoma" w:cs="Tahoma"/>
          <w:color w:val="000000" w:themeColor="text1"/>
          <w:lang w:val="en-US"/>
        </w:rPr>
        <w:t>then a</w:t>
      </w:r>
      <w:r w:rsidRPr="00141905">
        <w:rPr>
          <w:rFonts w:ascii="Tahoma" w:hAnsi="Tahoma" w:cs="Tahoma"/>
          <w:color w:val="000000" w:themeColor="text1"/>
          <w:lang w:val="en-US"/>
        </w:rPr>
        <w:t xml:space="preserve"> fair estimate of 2019’s earnings would </w:t>
      </w:r>
      <w:r w:rsidR="007E66A4" w:rsidRPr="00141905">
        <w:rPr>
          <w:rFonts w:ascii="Tahoma" w:hAnsi="Tahoma" w:cs="Tahoma"/>
          <w:color w:val="000000" w:themeColor="text1"/>
          <w:lang w:val="en-US"/>
        </w:rPr>
        <w:t>be £</w:t>
      </w:r>
      <w:r w:rsidRPr="00141905">
        <w:rPr>
          <w:rFonts w:ascii="Tahoma" w:hAnsi="Tahoma" w:cs="Tahoma"/>
          <w:color w:val="000000" w:themeColor="text1"/>
          <w:lang w:val="en-US"/>
        </w:rPr>
        <w:t xml:space="preserve">30,000. </w:t>
      </w:r>
      <w:r w:rsidR="007E66A4" w:rsidRPr="00141905">
        <w:rPr>
          <w:rFonts w:ascii="Tahoma" w:hAnsi="Tahoma" w:cs="Tahoma"/>
          <w:color w:val="000000" w:themeColor="text1"/>
          <w:lang w:val="en-US"/>
        </w:rPr>
        <w:t>Thus,</w:t>
      </w:r>
      <w:r w:rsidRPr="00141905">
        <w:rPr>
          <w:rFonts w:ascii="Tahoma" w:hAnsi="Tahoma" w:cs="Tahoma"/>
          <w:color w:val="000000" w:themeColor="text1"/>
          <w:lang w:val="en-US"/>
        </w:rPr>
        <w:t xml:space="preserve"> One Norbiton’s 2019</w:t>
      </w:r>
      <w:r w:rsidRPr="00141905">
        <w:rPr>
          <w:rFonts w:ascii="Tahoma" w:hAnsi="Tahoma" w:cs="Tahoma"/>
          <w:color w:val="000000" w:themeColor="text1"/>
          <w:sz w:val="32"/>
          <w:szCs w:val="32"/>
          <w:lang w:val="en-US"/>
        </w:rPr>
        <w:t xml:space="preserve"> </w:t>
      </w:r>
      <w:r w:rsidRPr="00141905">
        <w:rPr>
          <w:rFonts w:ascii="Tahoma" w:hAnsi="Tahoma" w:cs="Tahoma"/>
          <w:color w:val="000000" w:themeColor="text1"/>
          <w:lang w:val="en-US"/>
        </w:rPr>
        <w:t xml:space="preserve">performance registered an 80% </w:t>
      </w:r>
      <w:r w:rsidR="007E66A4" w:rsidRPr="00141905">
        <w:rPr>
          <w:rFonts w:ascii="Tahoma" w:hAnsi="Tahoma" w:cs="Tahoma"/>
          <w:color w:val="000000" w:themeColor="text1"/>
          <w:lang w:val="en-US"/>
        </w:rPr>
        <w:t>rise:</w:t>
      </w:r>
      <w:r w:rsidRPr="00141905">
        <w:rPr>
          <w:rFonts w:ascii="Tahoma" w:hAnsi="Tahoma" w:cs="Tahoma"/>
          <w:color w:val="000000" w:themeColor="text1"/>
          <w:lang w:val="en-US"/>
        </w:rPr>
        <w:t xml:space="preserve"> earning the Borough £13,554.7 extra.</w:t>
      </w:r>
    </w:p>
    <w:p w14:paraId="49623DB5" w14:textId="77777777" w:rsidR="00902710" w:rsidRPr="00902710" w:rsidRDefault="00902710" w:rsidP="00902710">
      <w:pPr>
        <w:jc w:val="both"/>
        <w:rPr>
          <w:rFonts w:ascii="Tahoma" w:hAnsi="Tahoma" w:cs="Tahoma"/>
          <w:color w:val="000000" w:themeColor="text1"/>
          <w:lang w:val="en-US"/>
        </w:rPr>
      </w:pPr>
    </w:p>
    <w:p w14:paraId="5D141AFC" w14:textId="5F5AF887" w:rsidR="00702D74" w:rsidRPr="00594AE1" w:rsidRDefault="00702D74" w:rsidP="00141905">
      <w:pPr>
        <w:jc w:val="both"/>
        <w:rPr>
          <w:rFonts w:ascii="Tahoma" w:hAnsi="Tahoma" w:cs="Tahoma"/>
          <w:b/>
          <w:bCs/>
          <w:color w:val="000000" w:themeColor="text1"/>
          <w:sz w:val="28"/>
          <w:szCs w:val="28"/>
          <w:lang w:val="en-US"/>
        </w:rPr>
      </w:pPr>
      <w:r w:rsidRPr="00594AE1">
        <w:rPr>
          <w:rFonts w:ascii="Tahoma" w:hAnsi="Tahoma" w:cs="Tahoma"/>
          <w:b/>
          <w:bCs/>
          <w:color w:val="000000" w:themeColor="text1"/>
          <w:lang w:val="en-US"/>
        </w:rPr>
        <w:t>O</w:t>
      </w:r>
      <w:r w:rsidRPr="00594AE1">
        <w:rPr>
          <w:rFonts w:ascii="Tahoma" w:hAnsi="Tahoma" w:cs="Tahoma"/>
          <w:b/>
          <w:bCs/>
          <w:color w:val="000000" w:themeColor="text1"/>
          <w:sz w:val="28"/>
          <w:szCs w:val="28"/>
          <w:lang w:val="en-US"/>
        </w:rPr>
        <w:t>ne Norbiton’s own Costs in 2019</w:t>
      </w:r>
      <w:r w:rsidR="00223C22">
        <w:rPr>
          <w:rFonts w:ascii="Tahoma" w:hAnsi="Tahoma" w:cs="Tahoma"/>
          <w:b/>
          <w:bCs/>
          <w:color w:val="000000" w:themeColor="text1"/>
          <w:sz w:val="28"/>
          <w:szCs w:val="28"/>
          <w:lang w:val="en-US"/>
        </w:rPr>
        <w:t xml:space="preserve"> (NB separate from Halls costs)</w:t>
      </w:r>
    </w:p>
    <w:p w14:paraId="78F608CB" w14:textId="77777777" w:rsidR="00902710" w:rsidRPr="00902710" w:rsidRDefault="00902710" w:rsidP="00141905">
      <w:pPr>
        <w:jc w:val="both"/>
        <w:rPr>
          <w:rFonts w:ascii="Tahoma" w:hAnsi="Tahoma" w:cs="Tahoma"/>
          <w:color w:val="000000" w:themeColor="text1"/>
          <w:u w:val="single"/>
          <w:lang w:val="en-US"/>
        </w:rPr>
      </w:pPr>
    </w:p>
    <w:p w14:paraId="241FD1C5" w14:textId="75CD996F" w:rsidR="00902710" w:rsidRPr="00141905" w:rsidRDefault="00702D74" w:rsidP="00782F31">
      <w:pPr>
        <w:ind w:firstLine="360"/>
        <w:jc w:val="both"/>
        <w:rPr>
          <w:rFonts w:ascii="Tahoma" w:hAnsi="Tahoma" w:cs="Tahoma"/>
          <w:color w:val="000000" w:themeColor="text1"/>
          <w:lang w:val="en-US"/>
        </w:rPr>
      </w:pPr>
      <w:r w:rsidRPr="00141905">
        <w:rPr>
          <w:rFonts w:ascii="Tahoma" w:hAnsi="Tahoma" w:cs="Tahoma"/>
          <w:color w:val="000000" w:themeColor="text1"/>
          <w:lang w:val="en-US"/>
        </w:rPr>
        <w:t xml:space="preserve">Outgoings for ON Office costs: Internet service, Mobile and Land-line Phone service, Insurance, Computers, and other equipment office cleaning etc. As well as Direct Rewards and Pension reserves to Volunteers came to £18,216.  </w:t>
      </w:r>
    </w:p>
    <w:p w14:paraId="60BD22ED" w14:textId="7CE2D800" w:rsidR="004E1A31" w:rsidRDefault="00702D74" w:rsidP="00223C22">
      <w:pPr>
        <w:ind w:firstLine="360"/>
        <w:jc w:val="both"/>
        <w:rPr>
          <w:rFonts w:ascii="Tahoma" w:hAnsi="Tahoma" w:cs="Tahoma"/>
          <w:color w:val="000000" w:themeColor="text1"/>
          <w:lang w:val="en-US"/>
        </w:rPr>
      </w:pPr>
      <w:r w:rsidRPr="00141905">
        <w:rPr>
          <w:rFonts w:ascii="Tahoma" w:hAnsi="Tahoma" w:cs="Tahoma"/>
          <w:color w:val="000000" w:themeColor="text1"/>
          <w:lang w:val="en-US"/>
        </w:rPr>
        <w:t>In 2019 we received payment from RBK of £19,094.96 so we were able to add to our reserves however in 2020 the RBK payment was halved to just £9,547.96.  This projected a deficit of £8,669</w:t>
      </w:r>
      <w:r w:rsidR="004E1A31" w:rsidRPr="00141905">
        <w:rPr>
          <w:rFonts w:ascii="Tahoma" w:hAnsi="Tahoma" w:cs="Tahoma"/>
          <w:color w:val="000000" w:themeColor="text1"/>
          <w:lang w:val="en-US"/>
        </w:rPr>
        <w:t>. In retrospect, we should not have accepted this as it may have set a precedent that might disadvantage other voluntary groups attempting similar work.</w:t>
      </w:r>
    </w:p>
    <w:p w14:paraId="258564F3" w14:textId="097E75F4" w:rsidR="00BA6891" w:rsidRDefault="00BA6891" w:rsidP="00223C22">
      <w:pPr>
        <w:ind w:firstLine="360"/>
        <w:jc w:val="both"/>
        <w:rPr>
          <w:rFonts w:ascii="Tahoma" w:hAnsi="Tahoma" w:cs="Tahoma"/>
          <w:color w:val="000000" w:themeColor="text1"/>
          <w:lang w:val="en-US"/>
        </w:rPr>
      </w:pPr>
    </w:p>
    <w:p w14:paraId="28C05104" w14:textId="6FB703B5" w:rsidR="00BA6891" w:rsidRDefault="00BA6891" w:rsidP="00BA6891">
      <w:pPr>
        <w:jc w:val="both"/>
        <w:rPr>
          <w:rFonts w:ascii="Tahoma" w:hAnsi="Tahoma" w:cs="Tahoma"/>
          <w:color w:val="000000" w:themeColor="text1"/>
          <w:lang w:val="en-US"/>
        </w:rPr>
      </w:pPr>
      <w:r>
        <w:rPr>
          <w:rFonts w:ascii="Tahoma" w:hAnsi="Tahoma" w:cs="Tahoma"/>
          <w:b/>
          <w:bCs/>
          <w:color w:val="000000" w:themeColor="text1"/>
          <w:sz w:val="28"/>
          <w:szCs w:val="28"/>
          <w:lang w:val="en-US"/>
        </w:rPr>
        <w:t>Final Comments</w:t>
      </w:r>
    </w:p>
    <w:p w14:paraId="5117C286" w14:textId="52F1C68C" w:rsidR="00702D74" w:rsidRPr="00141905" w:rsidRDefault="00702D74" w:rsidP="00141905">
      <w:pPr>
        <w:jc w:val="both"/>
        <w:rPr>
          <w:rFonts w:ascii="Tahoma" w:hAnsi="Tahoma" w:cs="Tahoma"/>
          <w:color w:val="000000" w:themeColor="text1"/>
          <w:lang w:val="en-US"/>
        </w:rPr>
      </w:pPr>
    </w:p>
    <w:p w14:paraId="34ECE7C3" w14:textId="31408F31" w:rsidR="008B3AE9" w:rsidRPr="00141905" w:rsidRDefault="00BA6891" w:rsidP="00782F31">
      <w:pPr>
        <w:ind w:firstLine="720"/>
        <w:jc w:val="both"/>
        <w:rPr>
          <w:rFonts w:ascii="Tahoma" w:hAnsi="Tahoma" w:cs="Tahoma"/>
          <w:color w:val="000000" w:themeColor="text1"/>
        </w:rPr>
      </w:pPr>
      <w:r>
        <w:rPr>
          <w:rFonts w:ascii="Tahoma" w:hAnsi="Tahoma" w:cs="Tahoma"/>
          <w:color w:val="000000" w:themeColor="text1"/>
          <w:lang w:val="en-US"/>
        </w:rPr>
        <w:t xml:space="preserve">This was a successful trial. </w:t>
      </w:r>
      <w:r w:rsidR="00DE6E54" w:rsidRPr="00141905">
        <w:rPr>
          <w:rFonts w:ascii="Tahoma" w:hAnsi="Tahoma" w:cs="Tahoma"/>
          <w:color w:val="000000" w:themeColor="text1"/>
          <w:lang w:val="en-US"/>
        </w:rPr>
        <w:t xml:space="preserve">It is </w:t>
      </w:r>
      <w:r w:rsidR="008B3AE9" w:rsidRPr="00141905">
        <w:rPr>
          <w:rFonts w:ascii="Tahoma" w:hAnsi="Tahoma" w:cs="Tahoma"/>
          <w:color w:val="000000" w:themeColor="text1"/>
          <w:lang w:val="en-US"/>
        </w:rPr>
        <w:t>sad</w:t>
      </w:r>
      <w:r w:rsidR="00C42C1C" w:rsidRPr="00141905">
        <w:rPr>
          <w:rFonts w:ascii="Tahoma" w:hAnsi="Tahoma" w:cs="Tahoma"/>
          <w:color w:val="000000" w:themeColor="text1"/>
          <w:lang w:val="en-US"/>
        </w:rPr>
        <w:t xml:space="preserve"> that </w:t>
      </w:r>
      <w:r w:rsidR="00782F31">
        <w:rPr>
          <w:rFonts w:ascii="Tahoma" w:hAnsi="Tahoma" w:cs="Tahoma"/>
          <w:color w:val="000000" w:themeColor="text1"/>
          <w:lang w:val="en-US"/>
        </w:rPr>
        <w:t xml:space="preserve">some of the </w:t>
      </w:r>
      <w:r w:rsidR="00C42C1C" w:rsidRPr="00141905">
        <w:rPr>
          <w:rFonts w:ascii="Tahoma" w:hAnsi="Tahoma" w:cs="Tahoma"/>
          <w:color w:val="000000" w:themeColor="text1"/>
          <w:lang w:val="en-US"/>
        </w:rPr>
        <w:t xml:space="preserve">RBK officers </w:t>
      </w:r>
      <w:r w:rsidR="00782F31">
        <w:rPr>
          <w:rFonts w:ascii="Tahoma" w:hAnsi="Tahoma" w:cs="Tahoma"/>
          <w:color w:val="000000" w:themeColor="text1"/>
          <w:lang w:val="en-US"/>
        </w:rPr>
        <w:t xml:space="preserve">who advised on it </w:t>
      </w:r>
      <w:r w:rsidR="00C42C1C" w:rsidRPr="00141905">
        <w:rPr>
          <w:rFonts w:ascii="Tahoma" w:hAnsi="Tahoma" w:cs="Tahoma"/>
          <w:color w:val="000000" w:themeColor="text1"/>
          <w:lang w:val="en-US"/>
        </w:rPr>
        <w:t xml:space="preserve">should have thought </w:t>
      </w:r>
      <w:r w:rsidR="00594AE1">
        <w:rPr>
          <w:rFonts w:ascii="Tahoma" w:hAnsi="Tahoma" w:cs="Tahoma"/>
          <w:color w:val="000000" w:themeColor="text1"/>
          <w:lang w:val="en-US"/>
        </w:rPr>
        <w:t xml:space="preserve">that </w:t>
      </w:r>
      <w:r w:rsidR="00C42C1C" w:rsidRPr="00141905">
        <w:rPr>
          <w:rFonts w:ascii="Tahoma" w:hAnsi="Tahoma" w:cs="Tahoma"/>
          <w:color w:val="000000" w:themeColor="text1"/>
          <w:lang w:val="en-US"/>
        </w:rPr>
        <w:t xml:space="preserve">it was in the public interest to frame </w:t>
      </w:r>
      <w:r w:rsidR="00DE6E54" w:rsidRPr="00141905">
        <w:rPr>
          <w:rFonts w:ascii="Tahoma" w:hAnsi="Tahoma" w:cs="Tahoma"/>
          <w:color w:val="000000" w:themeColor="text1"/>
          <w:lang w:val="en-US"/>
        </w:rPr>
        <w:t>our</w:t>
      </w:r>
      <w:r w:rsidR="00C42C1C" w:rsidRPr="00141905">
        <w:rPr>
          <w:rFonts w:ascii="Tahoma" w:hAnsi="Tahoma" w:cs="Tahoma"/>
          <w:color w:val="000000" w:themeColor="text1"/>
          <w:lang w:val="en-US"/>
        </w:rPr>
        <w:t xml:space="preserve"> original contract</w:t>
      </w:r>
      <w:r w:rsidR="00DE6E54" w:rsidRPr="00141905">
        <w:rPr>
          <w:rFonts w:ascii="Tahoma" w:hAnsi="Tahoma" w:cs="Tahoma"/>
          <w:color w:val="000000" w:themeColor="text1"/>
          <w:lang w:val="en-US"/>
        </w:rPr>
        <w:t xml:space="preserve"> so unfairly</w:t>
      </w:r>
      <w:r w:rsidR="00C42C1C" w:rsidRPr="00141905">
        <w:rPr>
          <w:rFonts w:ascii="Tahoma" w:hAnsi="Tahoma" w:cs="Tahoma"/>
          <w:color w:val="000000" w:themeColor="text1"/>
          <w:lang w:val="en-US"/>
        </w:rPr>
        <w:t xml:space="preserve">. The danger </w:t>
      </w:r>
      <w:r w:rsidR="00DE6E54" w:rsidRPr="00141905">
        <w:rPr>
          <w:rFonts w:ascii="Tahoma" w:hAnsi="Tahoma" w:cs="Tahoma"/>
          <w:color w:val="000000" w:themeColor="text1"/>
          <w:lang w:val="en-US"/>
        </w:rPr>
        <w:t xml:space="preserve">now </w:t>
      </w:r>
      <w:r w:rsidR="00C42C1C" w:rsidRPr="00141905">
        <w:rPr>
          <w:rFonts w:ascii="Tahoma" w:hAnsi="Tahoma" w:cs="Tahoma"/>
          <w:color w:val="000000" w:themeColor="text1"/>
          <w:lang w:val="en-US"/>
        </w:rPr>
        <w:t xml:space="preserve">being that the net outcome </w:t>
      </w:r>
      <w:r>
        <w:rPr>
          <w:rFonts w:ascii="Tahoma" w:hAnsi="Tahoma" w:cs="Tahoma"/>
          <w:color w:val="000000" w:themeColor="text1"/>
          <w:lang w:val="en-US"/>
        </w:rPr>
        <w:t xml:space="preserve">could be a </w:t>
      </w:r>
      <w:r w:rsidR="00DE6E54" w:rsidRPr="00141905">
        <w:rPr>
          <w:rFonts w:ascii="Tahoma" w:hAnsi="Tahoma" w:cs="Tahoma"/>
          <w:color w:val="000000" w:themeColor="text1"/>
          <w:lang w:val="en-US"/>
        </w:rPr>
        <w:t>de</w:t>
      </w:r>
      <w:r w:rsidR="00C42C1C" w:rsidRPr="00141905">
        <w:rPr>
          <w:rFonts w:ascii="Tahoma" w:hAnsi="Tahoma" w:cs="Tahoma"/>
          <w:color w:val="000000" w:themeColor="text1"/>
          <w:lang w:val="en-US"/>
        </w:rPr>
        <w:t>crease</w:t>
      </w:r>
      <w:r>
        <w:rPr>
          <w:rFonts w:ascii="Tahoma" w:hAnsi="Tahoma" w:cs="Tahoma"/>
          <w:color w:val="000000" w:themeColor="text1"/>
          <w:lang w:val="en-US"/>
        </w:rPr>
        <w:t xml:space="preserve"> in </w:t>
      </w:r>
      <w:r w:rsidR="00C42C1C" w:rsidRPr="00141905">
        <w:rPr>
          <w:rFonts w:ascii="Tahoma" w:hAnsi="Tahoma" w:cs="Tahoma"/>
          <w:color w:val="000000" w:themeColor="text1"/>
          <w:lang w:val="en-US"/>
        </w:rPr>
        <w:t>community trust at this crucial time when residents are being threatened with the stress of regeneration.</w:t>
      </w:r>
      <w:r w:rsidR="00782F31">
        <w:rPr>
          <w:rFonts w:ascii="Tahoma" w:hAnsi="Tahoma" w:cs="Tahoma"/>
          <w:color w:val="000000" w:themeColor="text1"/>
        </w:rPr>
        <w:t xml:space="preserve"> </w:t>
      </w:r>
      <w:r>
        <w:rPr>
          <w:rFonts w:ascii="Tahoma" w:hAnsi="Tahoma" w:cs="Tahoma"/>
          <w:color w:val="000000" w:themeColor="text1"/>
          <w:lang w:val="en-US"/>
        </w:rPr>
        <w:t xml:space="preserve">The development of </w:t>
      </w:r>
      <w:r w:rsidR="00C42C1C" w:rsidRPr="00141905">
        <w:rPr>
          <w:rFonts w:ascii="Tahoma" w:hAnsi="Tahoma" w:cs="Tahoma"/>
          <w:color w:val="000000" w:themeColor="text1"/>
          <w:lang w:val="en-US"/>
        </w:rPr>
        <w:t xml:space="preserve">effective collaborative relationships between volunteers and RBK officers remains </w:t>
      </w:r>
      <w:r w:rsidR="00594AE1">
        <w:rPr>
          <w:rFonts w:ascii="Tahoma" w:hAnsi="Tahoma" w:cs="Tahoma"/>
          <w:color w:val="000000" w:themeColor="text1"/>
          <w:lang w:val="en-US"/>
        </w:rPr>
        <w:t xml:space="preserve">an </w:t>
      </w:r>
      <w:r w:rsidR="00C42C1C" w:rsidRPr="00141905">
        <w:rPr>
          <w:rFonts w:ascii="Tahoma" w:hAnsi="Tahoma" w:cs="Tahoma"/>
          <w:color w:val="000000" w:themeColor="text1"/>
          <w:lang w:val="en-US"/>
        </w:rPr>
        <w:t>important</w:t>
      </w:r>
      <w:r w:rsidR="00DE6E54" w:rsidRPr="00141905">
        <w:rPr>
          <w:rFonts w:ascii="Tahoma" w:hAnsi="Tahoma" w:cs="Tahoma"/>
          <w:color w:val="000000" w:themeColor="text1"/>
          <w:lang w:val="en-US"/>
        </w:rPr>
        <w:t xml:space="preserve"> challenge that has yet to be </w:t>
      </w:r>
      <w:r w:rsidR="0019529E">
        <w:rPr>
          <w:rFonts w:ascii="Tahoma" w:hAnsi="Tahoma" w:cs="Tahoma"/>
          <w:color w:val="000000" w:themeColor="text1"/>
          <w:lang w:val="en-US"/>
        </w:rPr>
        <w:t>adequately met.</w:t>
      </w:r>
    </w:p>
    <w:p w14:paraId="1AC71787" w14:textId="5B16184F" w:rsidR="00C42C1C" w:rsidRPr="00902710" w:rsidRDefault="00DE6E54" w:rsidP="00BA6891">
      <w:pPr>
        <w:ind w:firstLine="720"/>
        <w:jc w:val="both"/>
        <w:rPr>
          <w:rFonts w:ascii="Tahoma" w:hAnsi="Tahoma" w:cs="Tahoma"/>
          <w:color w:val="000000" w:themeColor="text1"/>
        </w:rPr>
      </w:pPr>
      <w:r w:rsidRPr="00141905">
        <w:rPr>
          <w:rFonts w:ascii="Tahoma" w:hAnsi="Tahoma" w:cs="Tahoma"/>
          <w:color w:val="000000" w:themeColor="text1"/>
          <w:lang w:val="en-US"/>
        </w:rPr>
        <w:t xml:space="preserve">Regeneration </w:t>
      </w:r>
      <w:r w:rsidR="008B3AE9" w:rsidRPr="00141905">
        <w:rPr>
          <w:rFonts w:ascii="Tahoma" w:hAnsi="Tahoma" w:cs="Tahoma"/>
          <w:color w:val="000000" w:themeColor="text1"/>
          <w:lang w:val="en-US"/>
        </w:rPr>
        <w:t>will require the integration of new owner-occupiers with our existing resident</w:t>
      </w:r>
      <w:r w:rsidR="00594AE1">
        <w:rPr>
          <w:rFonts w:ascii="Tahoma" w:hAnsi="Tahoma" w:cs="Tahoma"/>
          <w:color w:val="000000" w:themeColor="text1"/>
          <w:lang w:val="en-US"/>
        </w:rPr>
        <w:t xml:space="preserve"> population</w:t>
      </w:r>
      <w:r w:rsidR="008B3AE9" w:rsidRPr="00141905">
        <w:rPr>
          <w:rFonts w:ascii="Tahoma" w:hAnsi="Tahoma" w:cs="Tahoma"/>
          <w:color w:val="000000" w:themeColor="text1"/>
          <w:lang w:val="en-US"/>
        </w:rPr>
        <w:t xml:space="preserve">. If this </w:t>
      </w:r>
      <w:r w:rsidRPr="00141905">
        <w:rPr>
          <w:rFonts w:ascii="Tahoma" w:hAnsi="Tahoma" w:cs="Tahoma"/>
          <w:color w:val="000000" w:themeColor="text1"/>
          <w:lang w:val="en-US"/>
        </w:rPr>
        <w:t>is to “Level up” and improve community spirit</w:t>
      </w:r>
      <w:r w:rsidR="008B3AE9" w:rsidRPr="00141905">
        <w:rPr>
          <w:rFonts w:ascii="Tahoma" w:hAnsi="Tahoma" w:cs="Tahoma"/>
          <w:color w:val="000000" w:themeColor="text1"/>
          <w:lang w:val="en-US"/>
        </w:rPr>
        <w:t>,</w:t>
      </w:r>
      <w:r w:rsidRPr="00141905">
        <w:rPr>
          <w:rFonts w:ascii="Tahoma" w:hAnsi="Tahoma" w:cs="Tahoma"/>
          <w:color w:val="000000" w:themeColor="text1"/>
          <w:lang w:val="en-US"/>
        </w:rPr>
        <w:t xml:space="preserve"> </w:t>
      </w:r>
      <w:r w:rsidR="008B3AE9" w:rsidRPr="00141905">
        <w:rPr>
          <w:rFonts w:ascii="Tahoma" w:hAnsi="Tahoma" w:cs="Tahoma"/>
          <w:color w:val="000000" w:themeColor="text1"/>
          <w:lang w:val="en-US"/>
        </w:rPr>
        <w:t>then m</w:t>
      </w:r>
      <w:r w:rsidRPr="00141905">
        <w:rPr>
          <w:rFonts w:ascii="Tahoma" w:hAnsi="Tahoma" w:cs="Tahoma"/>
          <w:color w:val="000000" w:themeColor="text1"/>
          <w:lang w:val="en-US"/>
        </w:rPr>
        <w:t xml:space="preserve">aintaining a good Halls Service </w:t>
      </w:r>
      <w:r w:rsidR="008B3AE9" w:rsidRPr="00141905">
        <w:rPr>
          <w:rFonts w:ascii="Tahoma" w:hAnsi="Tahoma" w:cs="Tahoma"/>
          <w:color w:val="000000" w:themeColor="text1"/>
          <w:lang w:val="en-US"/>
        </w:rPr>
        <w:t>could</w:t>
      </w:r>
      <w:r w:rsidRPr="00141905">
        <w:rPr>
          <w:rFonts w:ascii="Tahoma" w:hAnsi="Tahoma" w:cs="Tahoma"/>
          <w:color w:val="000000" w:themeColor="text1"/>
          <w:lang w:val="en-US"/>
        </w:rPr>
        <w:t xml:space="preserve"> be</w:t>
      </w:r>
      <w:r w:rsidR="00594AE1">
        <w:rPr>
          <w:rFonts w:ascii="Tahoma" w:hAnsi="Tahoma" w:cs="Tahoma"/>
          <w:color w:val="000000" w:themeColor="text1"/>
          <w:lang w:val="en-US"/>
        </w:rPr>
        <w:t>come</w:t>
      </w:r>
      <w:r w:rsidRPr="00141905">
        <w:rPr>
          <w:rFonts w:ascii="Tahoma" w:hAnsi="Tahoma" w:cs="Tahoma"/>
          <w:color w:val="000000" w:themeColor="text1"/>
          <w:lang w:val="en-US"/>
        </w:rPr>
        <w:t xml:space="preserve"> </w:t>
      </w:r>
      <w:r w:rsidR="008B3AE9" w:rsidRPr="00141905">
        <w:rPr>
          <w:rFonts w:ascii="Tahoma" w:hAnsi="Tahoma" w:cs="Tahoma"/>
          <w:color w:val="000000" w:themeColor="text1"/>
          <w:lang w:val="en-US"/>
        </w:rPr>
        <w:t>a prerequisite.</w:t>
      </w:r>
    </w:p>
    <w:p w14:paraId="0B499CFA" w14:textId="4DE8FDA3" w:rsidR="00C42C1C" w:rsidRPr="00782F31" w:rsidRDefault="00902710" w:rsidP="00141905">
      <w:pPr>
        <w:jc w:val="both"/>
        <w:rPr>
          <w:rFonts w:ascii="Tahoma" w:hAnsi="Tahoma" w:cs="Tahoma"/>
          <w:color w:val="000000" w:themeColor="text1"/>
        </w:rPr>
      </w:pPr>
      <w:r>
        <w:rPr>
          <w:rFonts w:ascii="Tahoma" w:hAnsi="Tahoma" w:cs="Tahoma"/>
          <w:color w:val="000000" w:themeColor="text1"/>
          <w:lang w:val="en-US"/>
        </w:rPr>
        <w:t xml:space="preserve">.  </w:t>
      </w:r>
    </w:p>
    <w:p w14:paraId="744F5ADF" w14:textId="77777777" w:rsidR="00BA6891" w:rsidRDefault="00BA6891" w:rsidP="00BA6891">
      <w:pPr>
        <w:jc w:val="both"/>
        <w:rPr>
          <w:rFonts w:ascii="Tahoma" w:hAnsi="Tahoma" w:cs="Tahoma"/>
          <w:b/>
          <w:bCs/>
          <w:color w:val="000000" w:themeColor="text1"/>
          <w:sz w:val="28"/>
          <w:szCs w:val="28"/>
          <w:lang w:val="en-US"/>
        </w:rPr>
      </w:pPr>
      <w:r>
        <w:rPr>
          <w:rFonts w:ascii="Tahoma" w:hAnsi="Tahoma" w:cs="Tahoma"/>
          <w:b/>
          <w:bCs/>
          <w:color w:val="000000" w:themeColor="text1"/>
          <w:sz w:val="28"/>
          <w:szCs w:val="28"/>
          <w:lang w:val="en-US"/>
        </w:rPr>
        <w:t>ACKNOWLEDGEMENTS</w:t>
      </w:r>
    </w:p>
    <w:p w14:paraId="0AE1360A" w14:textId="2A2ED034" w:rsidR="00BA6891" w:rsidRDefault="00BA6891" w:rsidP="00BA6891">
      <w:pPr>
        <w:ind w:firstLine="720"/>
        <w:jc w:val="both"/>
        <w:rPr>
          <w:rFonts w:ascii="Tahoma" w:hAnsi="Tahoma" w:cs="Tahoma"/>
          <w:b/>
          <w:bCs/>
          <w:color w:val="000000" w:themeColor="text1"/>
          <w:sz w:val="28"/>
          <w:szCs w:val="28"/>
          <w:lang w:val="en-US"/>
        </w:rPr>
      </w:pPr>
      <w:r>
        <w:rPr>
          <w:rFonts w:ascii="Tahoma" w:hAnsi="Tahoma" w:cs="Tahoma"/>
          <w:color w:val="000000" w:themeColor="text1"/>
          <w:lang w:val="en-US"/>
        </w:rPr>
        <w:t xml:space="preserve">This trial was the initiative of Cllr Emily Davey, Liberal Democrat portfolio holder for Housing.) who was </w:t>
      </w:r>
      <w:r w:rsidR="00782F31">
        <w:rPr>
          <w:rFonts w:ascii="Tahoma" w:hAnsi="Tahoma" w:cs="Tahoma"/>
          <w:color w:val="000000" w:themeColor="text1"/>
          <w:lang w:val="en-US"/>
        </w:rPr>
        <w:t xml:space="preserve">very </w:t>
      </w:r>
      <w:r>
        <w:rPr>
          <w:rFonts w:ascii="Tahoma" w:hAnsi="Tahoma" w:cs="Tahoma"/>
          <w:color w:val="000000" w:themeColor="text1"/>
          <w:lang w:val="en-US"/>
        </w:rPr>
        <w:t xml:space="preserve">supportive throughout its duration. One Norbiton worked with Senior Officer Theresa </w:t>
      </w:r>
      <w:proofErr w:type="spellStart"/>
      <w:r>
        <w:rPr>
          <w:rFonts w:ascii="Tahoma" w:hAnsi="Tahoma" w:cs="Tahoma"/>
          <w:color w:val="000000" w:themeColor="text1"/>
          <w:lang w:val="en-US"/>
        </w:rPr>
        <w:t>Mayers</w:t>
      </w:r>
      <w:proofErr w:type="spellEnd"/>
      <w:r>
        <w:rPr>
          <w:rFonts w:ascii="Tahoma" w:hAnsi="Tahoma" w:cs="Tahoma"/>
          <w:color w:val="000000" w:themeColor="text1"/>
          <w:lang w:val="en-US"/>
        </w:rPr>
        <w:t xml:space="preserve"> to set it up. We worked well together </w:t>
      </w:r>
      <w:r w:rsidR="00782F31">
        <w:rPr>
          <w:rFonts w:ascii="Tahoma" w:hAnsi="Tahoma" w:cs="Tahoma"/>
          <w:color w:val="000000" w:themeColor="text1"/>
          <w:lang w:val="en-US"/>
        </w:rPr>
        <w:t>establishing</w:t>
      </w:r>
      <w:r>
        <w:rPr>
          <w:rFonts w:ascii="Tahoma" w:hAnsi="Tahoma" w:cs="Tahoma"/>
          <w:color w:val="000000" w:themeColor="text1"/>
          <w:lang w:val="en-US"/>
        </w:rPr>
        <w:t xml:space="preserve"> the on-line booking arrangements and the </w:t>
      </w:r>
      <w:proofErr w:type="spellStart"/>
      <w:r>
        <w:rPr>
          <w:rFonts w:ascii="Tahoma" w:hAnsi="Tahoma" w:cs="Tahoma"/>
          <w:color w:val="000000" w:themeColor="text1"/>
          <w:lang w:val="en-US"/>
        </w:rPr>
        <w:t>Skeeda</w:t>
      </w:r>
      <w:proofErr w:type="spellEnd"/>
      <w:r>
        <w:rPr>
          <w:rFonts w:ascii="Tahoma" w:hAnsi="Tahoma" w:cs="Tahoma"/>
          <w:color w:val="000000" w:themeColor="text1"/>
          <w:lang w:val="en-US"/>
        </w:rPr>
        <w:t xml:space="preserve"> System for handling the fees. Theresa provided day to day RBK </w:t>
      </w:r>
      <w:r w:rsidR="00782F31">
        <w:rPr>
          <w:rFonts w:ascii="Tahoma" w:hAnsi="Tahoma" w:cs="Tahoma"/>
          <w:color w:val="000000" w:themeColor="text1"/>
          <w:lang w:val="en-US"/>
        </w:rPr>
        <w:t>management, and she played a considerable part in its success. It should be noted that h</w:t>
      </w:r>
      <w:r>
        <w:rPr>
          <w:rFonts w:ascii="Tahoma" w:hAnsi="Tahoma" w:cs="Tahoma"/>
          <w:color w:val="000000" w:themeColor="text1"/>
          <w:lang w:val="en-US"/>
        </w:rPr>
        <w:t>er time has not been included in these costings</w:t>
      </w:r>
    </w:p>
    <w:p w14:paraId="5ACC350B" w14:textId="57540254" w:rsidR="009975AF" w:rsidRPr="00141905" w:rsidRDefault="009975AF" w:rsidP="00141905">
      <w:pPr>
        <w:ind w:firstLine="720"/>
        <w:jc w:val="both"/>
        <w:rPr>
          <w:rFonts w:ascii="Tahoma" w:hAnsi="Tahoma" w:cs="Tahoma"/>
          <w:color w:val="000000" w:themeColor="text1"/>
          <w:lang w:val="en-US"/>
        </w:rPr>
      </w:pPr>
    </w:p>
    <w:sectPr w:rsidR="009975AF" w:rsidRPr="00141905" w:rsidSect="00806AD6">
      <w:headerReference w:type="default" r:id="rId7"/>
      <w:footerReference w:type="even" r:id="rId8"/>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F5B9C" w14:textId="77777777" w:rsidR="001302C8" w:rsidRDefault="001302C8" w:rsidP="00C712DF">
      <w:r>
        <w:separator/>
      </w:r>
    </w:p>
  </w:endnote>
  <w:endnote w:type="continuationSeparator" w:id="0">
    <w:p w14:paraId="5535E8AF" w14:textId="77777777" w:rsidR="001302C8" w:rsidRDefault="001302C8" w:rsidP="00C71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3271950"/>
      <w:docPartObj>
        <w:docPartGallery w:val="Page Numbers (Bottom of Page)"/>
        <w:docPartUnique/>
      </w:docPartObj>
    </w:sdtPr>
    <w:sdtEndPr>
      <w:rPr>
        <w:rStyle w:val="PageNumber"/>
      </w:rPr>
    </w:sdtEndPr>
    <w:sdtContent>
      <w:p w14:paraId="3ED73B7D" w14:textId="6548BECE" w:rsidR="00416816" w:rsidRDefault="00416816" w:rsidP="00CE36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D0C30B" w14:textId="77777777" w:rsidR="00416816" w:rsidRDefault="00416816" w:rsidP="004168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21770424"/>
      <w:docPartObj>
        <w:docPartGallery w:val="Page Numbers (Bottom of Page)"/>
        <w:docPartUnique/>
      </w:docPartObj>
    </w:sdtPr>
    <w:sdtEndPr>
      <w:rPr>
        <w:rStyle w:val="PageNumber"/>
      </w:rPr>
    </w:sdtEndPr>
    <w:sdtContent>
      <w:p w14:paraId="7EDB001E" w14:textId="5436C116" w:rsidR="00416816" w:rsidRDefault="00416816" w:rsidP="00CE36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F2ACC6" w14:textId="77777777" w:rsidR="00416816" w:rsidRDefault="00416816" w:rsidP="004168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EFA335" w14:textId="77777777" w:rsidR="001302C8" w:rsidRDefault="001302C8" w:rsidP="00C712DF">
      <w:r>
        <w:separator/>
      </w:r>
    </w:p>
  </w:footnote>
  <w:footnote w:type="continuationSeparator" w:id="0">
    <w:p w14:paraId="19DC7FCB" w14:textId="77777777" w:rsidR="001302C8" w:rsidRDefault="001302C8" w:rsidP="00C71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EA7F9" w14:textId="461A1467" w:rsidR="0038273F" w:rsidRDefault="0038273F">
    <w:pPr>
      <w:pStyle w:val="Header"/>
    </w:pPr>
    <w:r>
      <w:t xml:space="preserve">   </w:t>
    </w:r>
    <w:r>
      <w:tab/>
    </w:r>
    <w:r w:rsidRPr="0075724E">
      <w:rPr>
        <w:noProof/>
        <w:sz w:val="22"/>
        <w:szCs w:val="22"/>
      </w:rPr>
      <w:drawing>
        <wp:inline distT="0" distB="0" distL="0" distR="0" wp14:anchorId="4C1C817E" wp14:editId="2DBCA584">
          <wp:extent cx="711200" cy="520700"/>
          <wp:effectExtent l="0" t="0" r="0" b="0"/>
          <wp:docPr id="2" name="Picture 1" descr="A picture containing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 picture containing 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200" cy="520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3D20"/>
    <w:multiLevelType w:val="hybridMultilevel"/>
    <w:tmpl w:val="B894BE54"/>
    <w:lvl w:ilvl="0" w:tplc="BBCACEF8">
      <w:start w:val="1"/>
      <w:numFmt w:val="bullet"/>
      <w:lvlText w:val="•"/>
      <w:lvlJc w:val="left"/>
      <w:pPr>
        <w:tabs>
          <w:tab w:val="num" w:pos="501"/>
        </w:tabs>
        <w:ind w:left="501" w:hanging="360"/>
      </w:pPr>
      <w:rPr>
        <w:rFonts w:ascii="Arial" w:hAnsi="Arial" w:hint="default"/>
        <w:b/>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 w15:restartNumberingAfterBreak="0">
    <w:nsid w:val="00D34D6B"/>
    <w:multiLevelType w:val="hybridMultilevel"/>
    <w:tmpl w:val="B5B2E834"/>
    <w:lvl w:ilvl="0" w:tplc="BBCACEF8">
      <w:start w:val="1"/>
      <w:numFmt w:val="bullet"/>
      <w:lvlText w:val="•"/>
      <w:lvlJc w:val="left"/>
      <w:pPr>
        <w:tabs>
          <w:tab w:val="num" w:pos="720"/>
        </w:tabs>
        <w:ind w:left="720" w:hanging="360"/>
      </w:pPr>
      <w:rPr>
        <w:rFonts w:ascii="Arial" w:hAnsi="Arial" w:hint="default"/>
      </w:rPr>
    </w:lvl>
    <w:lvl w:ilvl="1" w:tplc="B1AED63A" w:tentative="1">
      <w:start w:val="1"/>
      <w:numFmt w:val="bullet"/>
      <w:lvlText w:val="•"/>
      <w:lvlJc w:val="left"/>
      <w:pPr>
        <w:tabs>
          <w:tab w:val="num" w:pos="1440"/>
        </w:tabs>
        <w:ind w:left="1440" w:hanging="360"/>
      </w:pPr>
      <w:rPr>
        <w:rFonts w:ascii="Arial" w:hAnsi="Arial" w:hint="default"/>
      </w:rPr>
    </w:lvl>
    <w:lvl w:ilvl="2" w:tplc="15CC7970" w:tentative="1">
      <w:start w:val="1"/>
      <w:numFmt w:val="bullet"/>
      <w:lvlText w:val="•"/>
      <w:lvlJc w:val="left"/>
      <w:pPr>
        <w:tabs>
          <w:tab w:val="num" w:pos="2160"/>
        </w:tabs>
        <w:ind w:left="2160" w:hanging="360"/>
      </w:pPr>
      <w:rPr>
        <w:rFonts w:ascii="Arial" w:hAnsi="Arial" w:hint="default"/>
      </w:rPr>
    </w:lvl>
    <w:lvl w:ilvl="3" w:tplc="61186C9C" w:tentative="1">
      <w:start w:val="1"/>
      <w:numFmt w:val="bullet"/>
      <w:lvlText w:val="•"/>
      <w:lvlJc w:val="left"/>
      <w:pPr>
        <w:tabs>
          <w:tab w:val="num" w:pos="2880"/>
        </w:tabs>
        <w:ind w:left="2880" w:hanging="360"/>
      </w:pPr>
      <w:rPr>
        <w:rFonts w:ascii="Arial" w:hAnsi="Arial" w:hint="default"/>
      </w:rPr>
    </w:lvl>
    <w:lvl w:ilvl="4" w:tplc="0568DF74" w:tentative="1">
      <w:start w:val="1"/>
      <w:numFmt w:val="bullet"/>
      <w:lvlText w:val="•"/>
      <w:lvlJc w:val="left"/>
      <w:pPr>
        <w:tabs>
          <w:tab w:val="num" w:pos="3600"/>
        </w:tabs>
        <w:ind w:left="3600" w:hanging="360"/>
      </w:pPr>
      <w:rPr>
        <w:rFonts w:ascii="Arial" w:hAnsi="Arial" w:hint="default"/>
      </w:rPr>
    </w:lvl>
    <w:lvl w:ilvl="5" w:tplc="0018FFC2" w:tentative="1">
      <w:start w:val="1"/>
      <w:numFmt w:val="bullet"/>
      <w:lvlText w:val="•"/>
      <w:lvlJc w:val="left"/>
      <w:pPr>
        <w:tabs>
          <w:tab w:val="num" w:pos="4320"/>
        </w:tabs>
        <w:ind w:left="4320" w:hanging="360"/>
      </w:pPr>
      <w:rPr>
        <w:rFonts w:ascii="Arial" w:hAnsi="Arial" w:hint="default"/>
      </w:rPr>
    </w:lvl>
    <w:lvl w:ilvl="6" w:tplc="79C6FFA4" w:tentative="1">
      <w:start w:val="1"/>
      <w:numFmt w:val="bullet"/>
      <w:lvlText w:val="•"/>
      <w:lvlJc w:val="left"/>
      <w:pPr>
        <w:tabs>
          <w:tab w:val="num" w:pos="5040"/>
        </w:tabs>
        <w:ind w:left="5040" w:hanging="360"/>
      </w:pPr>
      <w:rPr>
        <w:rFonts w:ascii="Arial" w:hAnsi="Arial" w:hint="default"/>
      </w:rPr>
    </w:lvl>
    <w:lvl w:ilvl="7" w:tplc="CF708B5A" w:tentative="1">
      <w:start w:val="1"/>
      <w:numFmt w:val="bullet"/>
      <w:lvlText w:val="•"/>
      <w:lvlJc w:val="left"/>
      <w:pPr>
        <w:tabs>
          <w:tab w:val="num" w:pos="5760"/>
        </w:tabs>
        <w:ind w:left="5760" w:hanging="360"/>
      </w:pPr>
      <w:rPr>
        <w:rFonts w:ascii="Arial" w:hAnsi="Arial" w:hint="default"/>
      </w:rPr>
    </w:lvl>
    <w:lvl w:ilvl="8" w:tplc="9E7C99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1171CE"/>
    <w:multiLevelType w:val="hybridMultilevel"/>
    <w:tmpl w:val="52643B58"/>
    <w:lvl w:ilvl="0" w:tplc="17DA82E4">
      <w:start w:val="1"/>
      <w:numFmt w:val="bullet"/>
      <w:lvlText w:val="•"/>
      <w:lvlJc w:val="left"/>
      <w:pPr>
        <w:tabs>
          <w:tab w:val="num" w:pos="720"/>
        </w:tabs>
        <w:ind w:left="720" w:hanging="360"/>
      </w:pPr>
      <w:rPr>
        <w:rFonts w:ascii="Arial" w:hAnsi="Arial" w:hint="default"/>
      </w:rPr>
    </w:lvl>
    <w:lvl w:ilvl="1" w:tplc="EEAE3CC0" w:tentative="1">
      <w:start w:val="1"/>
      <w:numFmt w:val="bullet"/>
      <w:lvlText w:val="•"/>
      <w:lvlJc w:val="left"/>
      <w:pPr>
        <w:tabs>
          <w:tab w:val="num" w:pos="1440"/>
        </w:tabs>
        <w:ind w:left="1440" w:hanging="360"/>
      </w:pPr>
      <w:rPr>
        <w:rFonts w:ascii="Arial" w:hAnsi="Arial" w:hint="default"/>
      </w:rPr>
    </w:lvl>
    <w:lvl w:ilvl="2" w:tplc="011A9E7A" w:tentative="1">
      <w:start w:val="1"/>
      <w:numFmt w:val="bullet"/>
      <w:lvlText w:val="•"/>
      <w:lvlJc w:val="left"/>
      <w:pPr>
        <w:tabs>
          <w:tab w:val="num" w:pos="2160"/>
        </w:tabs>
        <w:ind w:left="2160" w:hanging="360"/>
      </w:pPr>
      <w:rPr>
        <w:rFonts w:ascii="Arial" w:hAnsi="Arial" w:hint="default"/>
      </w:rPr>
    </w:lvl>
    <w:lvl w:ilvl="3" w:tplc="2AB0E75E" w:tentative="1">
      <w:start w:val="1"/>
      <w:numFmt w:val="bullet"/>
      <w:lvlText w:val="•"/>
      <w:lvlJc w:val="left"/>
      <w:pPr>
        <w:tabs>
          <w:tab w:val="num" w:pos="2880"/>
        </w:tabs>
        <w:ind w:left="2880" w:hanging="360"/>
      </w:pPr>
      <w:rPr>
        <w:rFonts w:ascii="Arial" w:hAnsi="Arial" w:hint="default"/>
      </w:rPr>
    </w:lvl>
    <w:lvl w:ilvl="4" w:tplc="BA8030B6" w:tentative="1">
      <w:start w:val="1"/>
      <w:numFmt w:val="bullet"/>
      <w:lvlText w:val="•"/>
      <w:lvlJc w:val="left"/>
      <w:pPr>
        <w:tabs>
          <w:tab w:val="num" w:pos="3600"/>
        </w:tabs>
        <w:ind w:left="3600" w:hanging="360"/>
      </w:pPr>
      <w:rPr>
        <w:rFonts w:ascii="Arial" w:hAnsi="Arial" w:hint="default"/>
      </w:rPr>
    </w:lvl>
    <w:lvl w:ilvl="5" w:tplc="22AEC4A4" w:tentative="1">
      <w:start w:val="1"/>
      <w:numFmt w:val="bullet"/>
      <w:lvlText w:val="•"/>
      <w:lvlJc w:val="left"/>
      <w:pPr>
        <w:tabs>
          <w:tab w:val="num" w:pos="4320"/>
        </w:tabs>
        <w:ind w:left="4320" w:hanging="360"/>
      </w:pPr>
      <w:rPr>
        <w:rFonts w:ascii="Arial" w:hAnsi="Arial" w:hint="default"/>
      </w:rPr>
    </w:lvl>
    <w:lvl w:ilvl="6" w:tplc="767CD348" w:tentative="1">
      <w:start w:val="1"/>
      <w:numFmt w:val="bullet"/>
      <w:lvlText w:val="•"/>
      <w:lvlJc w:val="left"/>
      <w:pPr>
        <w:tabs>
          <w:tab w:val="num" w:pos="5040"/>
        </w:tabs>
        <w:ind w:left="5040" w:hanging="360"/>
      </w:pPr>
      <w:rPr>
        <w:rFonts w:ascii="Arial" w:hAnsi="Arial" w:hint="default"/>
      </w:rPr>
    </w:lvl>
    <w:lvl w:ilvl="7" w:tplc="F202C42A" w:tentative="1">
      <w:start w:val="1"/>
      <w:numFmt w:val="bullet"/>
      <w:lvlText w:val="•"/>
      <w:lvlJc w:val="left"/>
      <w:pPr>
        <w:tabs>
          <w:tab w:val="num" w:pos="5760"/>
        </w:tabs>
        <w:ind w:left="5760" w:hanging="360"/>
      </w:pPr>
      <w:rPr>
        <w:rFonts w:ascii="Arial" w:hAnsi="Arial" w:hint="default"/>
      </w:rPr>
    </w:lvl>
    <w:lvl w:ilvl="8" w:tplc="249834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C3D6164"/>
    <w:multiLevelType w:val="hybridMultilevel"/>
    <w:tmpl w:val="2C70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84007E"/>
    <w:multiLevelType w:val="hybridMultilevel"/>
    <w:tmpl w:val="0396DE84"/>
    <w:lvl w:ilvl="0" w:tplc="E7A649AA">
      <w:start w:val="1"/>
      <w:numFmt w:val="lowerLetter"/>
      <w:lvlText w:val="%1)"/>
      <w:lvlJc w:val="left"/>
      <w:pPr>
        <w:tabs>
          <w:tab w:val="num" w:pos="720"/>
        </w:tabs>
        <w:ind w:left="720" w:hanging="360"/>
      </w:pPr>
    </w:lvl>
    <w:lvl w:ilvl="1" w:tplc="79CCFD02" w:tentative="1">
      <w:start w:val="1"/>
      <w:numFmt w:val="lowerLetter"/>
      <w:lvlText w:val="%2)"/>
      <w:lvlJc w:val="left"/>
      <w:pPr>
        <w:tabs>
          <w:tab w:val="num" w:pos="1440"/>
        </w:tabs>
        <w:ind w:left="1440" w:hanging="360"/>
      </w:pPr>
    </w:lvl>
    <w:lvl w:ilvl="2" w:tplc="B8285CA6" w:tentative="1">
      <w:start w:val="1"/>
      <w:numFmt w:val="lowerLetter"/>
      <w:lvlText w:val="%3)"/>
      <w:lvlJc w:val="left"/>
      <w:pPr>
        <w:tabs>
          <w:tab w:val="num" w:pos="2160"/>
        </w:tabs>
        <w:ind w:left="2160" w:hanging="360"/>
      </w:pPr>
    </w:lvl>
    <w:lvl w:ilvl="3" w:tplc="AF945320" w:tentative="1">
      <w:start w:val="1"/>
      <w:numFmt w:val="lowerLetter"/>
      <w:lvlText w:val="%4)"/>
      <w:lvlJc w:val="left"/>
      <w:pPr>
        <w:tabs>
          <w:tab w:val="num" w:pos="2880"/>
        </w:tabs>
        <w:ind w:left="2880" w:hanging="360"/>
      </w:pPr>
    </w:lvl>
    <w:lvl w:ilvl="4" w:tplc="5F000E80" w:tentative="1">
      <w:start w:val="1"/>
      <w:numFmt w:val="lowerLetter"/>
      <w:lvlText w:val="%5)"/>
      <w:lvlJc w:val="left"/>
      <w:pPr>
        <w:tabs>
          <w:tab w:val="num" w:pos="3600"/>
        </w:tabs>
        <w:ind w:left="3600" w:hanging="360"/>
      </w:pPr>
    </w:lvl>
    <w:lvl w:ilvl="5" w:tplc="BA1080CC" w:tentative="1">
      <w:start w:val="1"/>
      <w:numFmt w:val="lowerLetter"/>
      <w:lvlText w:val="%6)"/>
      <w:lvlJc w:val="left"/>
      <w:pPr>
        <w:tabs>
          <w:tab w:val="num" w:pos="4320"/>
        </w:tabs>
        <w:ind w:left="4320" w:hanging="360"/>
      </w:pPr>
    </w:lvl>
    <w:lvl w:ilvl="6" w:tplc="8A7096D4" w:tentative="1">
      <w:start w:val="1"/>
      <w:numFmt w:val="lowerLetter"/>
      <w:lvlText w:val="%7)"/>
      <w:lvlJc w:val="left"/>
      <w:pPr>
        <w:tabs>
          <w:tab w:val="num" w:pos="5040"/>
        </w:tabs>
        <w:ind w:left="5040" w:hanging="360"/>
      </w:pPr>
    </w:lvl>
    <w:lvl w:ilvl="7" w:tplc="B808AB32" w:tentative="1">
      <w:start w:val="1"/>
      <w:numFmt w:val="lowerLetter"/>
      <w:lvlText w:val="%8)"/>
      <w:lvlJc w:val="left"/>
      <w:pPr>
        <w:tabs>
          <w:tab w:val="num" w:pos="5760"/>
        </w:tabs>
        <w:ind w:left="5760" w:hanging="360"/>
      </w:pPr>
    </w:lvl>
    <w:lvl w:ilvl="8" w:tplc="52841674" w:tentative="1">
      <w:start w:val="1"/>
      <w:numFmt w:val="lowerLetter"/>
      <w:lvlText w:val="%9)"/>
      <w:lvlJc w:val="left"/>
      <w:pPr>
        <w:tabs>
          <w:tab w:val="num" w:pos="6480"/>
        </w:tabs>
        <w:ind w:left="6480" w:hanging="360"/>
      </w:pPr>
    </w:lvl>
  </w:abstractNum>
  <w:abstractNum w:abstractNumId="5" w15:restartNumberingAfterBreak="0">
    <w:nsid w:val="5ED139EE"/>
    <w:multiLevelType w:val="hybridMultilevel"/>
    <w:tmpl w:val="3196A3F6"/>
    <w:lvl w:ilvl="0" w:tplc="8A72DBA4">
      <w:start w:val="1"/>
      <w:numFmt w:val="bullet"/>
      <w:lvlText w:val="•"/>
      <w:lvlJc w:val="left"/>
      <w:pPr>
        <w:tabs>
          <w:tab w:val="num" w:pos="720"/>
        </w:tabs>
        <w:ind w:left="720" w:hanging="360"/>
      </w:pPr>
      <w:rPr>
        <w:rFonts w:ascii="Arial" w:hAnsi="Arial" w:hint="default"/>
      </w:rPr>
    </w:lvl>
    <w:lvl w:ilvl="1" w:tplc="DBD88F86">
      <w:start w:val="1"/>
      <w:numFmt w:val="bullet"/>
      <w:lvlText w:val="•"/>
      <w:lvlJc w:val="left"/>
      <w:pPr>
        <w:tabs>
          <w:tab w:val="num" w:pos="1440"/>
        </w:tabs>
        <w:ind w:left="1440" w:hanging="360"/>
      </w:pPr>
      <w:rPr>
        <w:rFonts w:ascii="Arial" w:hAnsi="Arial" w:hint="default"/>
      </w:rPr>
    </w:lvl>
    <w:lvl w:ilvl="2" w:tplc="869A51EE" w:tentative="1">
      <w:start w:val="1"/>
      <w:numFmt w:val="bullet"/>
      <w:lvlText w:val="•"/>
      <w:lvlJc w:val="left"/>
      <w:pPr>
        <w:tabs>
          <w:tab w:val="num" w:pos="2160"/>
        </w:tabs>
        <w:ind w:left="2160" w:hanging="360"/>
      </w:pPr>
      <w:rPr>
        <w:rFonts w:ascii="Arial" w:hAnsi="Arial" w:hint="default"/>
      </w:rPr>
    </w:lvl>
    <w:lvl w:ilvl="3" w:tplc="A1107B5C" w:tentative="1">
      <w:start w:val="1"/>
      <w:numFmt w:val="bullet"/>
      <w:lvlText w:val="•"/>
      <w:lvlJc w:val="left"/>
      <w:pPr>
        <w:tabs>
          <w:tab w:val="num" w:pos="2880"/>
        </w:tabs>
        <w:ind w:left="2880" w:hanging="360"/>
      </w:pPr>
      <w:rPr>
        <w:rFonts w:ascii="Arial" w:hAnsi="Arial" w:hint="default"/>
      </w:rPr>
    </w:lvl>
    <w:lvl w:ilvl="4" w:tplc="0B60A21C" w:tentative="1">
      <w:start w:val="1"/>
      <w:numFmt w:val="bullet"/>
      <w:lvlText w:val="•"/>
      <w:lvlJc w:val="left"/>
      <w:pPr>
        <w:tabs>
          <w:tab w:val="num" w:pos="3600"/>
        </w:tabs>
        <w:ind w:left="3600" w:hanging="360"/>
      </w:pPr>
      <w:rPr>
        <w:rFonts w:ascii="Arial" w:hAnsi="Arial" w:hint="default"/>
      </w:rPr>
    </w:lvl>
    <w:lvl w:ilvl="5" w:tplc="89A87614" w:tentative="1">
      <w:start w:val="1"/>
      <w:numFmt w:val="bullet"/>
      <w:lvlText w:val="•"/>
      <w:lvlJc w:val="left"/>
      <w:pPr>
        <w:tabs>
          <w:tab w:val="num" w:pos="4320"/>
        </w:tabs>
        <w:ind w:left="4320" w:hanging="360"/>
      </w:pPr>
      <w:rPr>
        <w:rFonts w:ascii="Arial" w:hAnsi="Arial" w:hint="default"/>
      </w:rPr>
    </w:lvl>
    <w:lvl w:ilvl="6" w:tplc="6EAC26A6" w:tentative="1">
      <w:start w:val="1"/>
      <w:numFmt w:val="bullet"/>
      <w:lvlText w:val="•"/>
      <w:lvlJc w:val="left"/>
      <w:pPr>
        <w:tabs>
          <w:tab w:val="num" w:pos="5040"/>
        </w:tabs>
        <w:ind w:left="5040" w:hanging="360"/>
      </w:pPr>
      <w:rPr>
        <w:rFonts w:ascii="Arial" w:hAnsi="Arial" w:hint="default"/>
      </w:rPr>
    </w:lvl>
    <w:lvl w:ilvl="7" w:tplc="F662A77A" w:tentative="1">
      <w:start w:val="1"/>
      <w:numFmt w:val="bullet"/>
      <w:lvlText w:val="•"/>
      <w:lvlJc w:val="left"/>
      <w:pPr>
        <w:tabs>
          <w:tab w:val="num" w:pos="5760"/>
        </w:tabs>
        <w:ind w:left="5760" w:hanging="360"/>
      </w:pPr>
      <w:rPr>
        <w:rFonts w:ascii="Arial" w:hAnsi="Arial" w:hint="default"/>
      </w:rPr>
    </w:lvl>
    <w:lvl w:ilvl="8" w:tplc="7E0C0D5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4206C5F"/>
    <w:multiLevelType w:val="hybridMultilevel"/>
    <w:tmpl w:val="6B643EAC"/>
    <w:lvl w:ilvl="0" w:tplc="B07AE884">
      <w:start w:val="1"/>
      <w:numFmt w:val="bullet"/>
      <w:lvlText w:val="•"/>
      <w:lvlJc w:val="left"/>
      <w:pPr>
        <w:tabs>
          <w:tab w:val="num" w:pos="720"/>
        </w:tabs>
        <w:ind w:left="720" w:hanging="360"/>
      </w:pPr>
      <w:rPr>
        <w:rFonts w:ascii="Arial" w:hAnsi="Arial" w:hint="default"/>
      </w:rPr>
    </w:lvl>
    <w:lvl w:ilvl="1" w:tplc="A58A50C0" w:tentative="1">
      <w:start w:val="1"/>
      <w:numFmt w:val="bullet"/>
      <w:lvlText w:val="•"/>
      <w:lvlJc w:val="left"/>
      <w:pPr>
        <w:tabs>
          <w:tab w:val="num" w:pos="1440"/>
        </w:tabs>
        <w:ind w:left="1440" w:hanging="360"/>
      </w:pPr>
      <w:rPr>
        <w:rFonts w:ascii="Arial" w:hAnsi="Arial" w:hint="default"/>
      </w:rPr>
    </w:lvl>
    <w:lvl w:ilvl="2" w:tplc="2654C35E" w:tentative="1">
      <w:start w:val="1"/>
      <w:numFmt w:val="bullet"/>
      <w:lvlText w:val="•"/>
      <w:lvlJc w:val="left"/>
      <w:pPr>
        <w:tabs>
          <w:tab w:val="num" w:pos="2160"/>
        </w:tabs>
        <w:ind w:left="2160" w:hanging="360"/>
      </w:pPr>
      <w:rPr>
        <w:rFonts w:ascii="Arial" w:hAnsi="Arial" w:hint="default"/>
      </w:rPr>
    </w:lvl>
    <w:lvl w:ilvl="3" w:tplc="906A97D4" w:tentative="1">
      <w:start w:val="1"/>
      <w:numFmt w:val="bullet"/>
      <w:lvlText w:val="•"/>
      <w:lvlJc w:val="left"/>
      <w:pPr>
        <w:tabs>
          <w:tab w:val="num" w:pos="2880"/>
        </w:tabs>
        <w:ind w:left="2880" w:hanging="360"/>
      </w:pPr>
      <w:rPr>
        <w:rFonts w:ascii="Arial" w:hAnsi="Arial" w:hint="default"/>
      </w:rPr>
    </w:lvl>
    <w:lvl w:ilvl="4" w:tplc="29F88366" w:tentative="1">
      <w:start w:val="1"/>
      <w:numFmt w:val="bullet"/>
      <w:lvlText w:val="•"/>
      <w:lvlJc w:val="left"/>
      <w:pPr>
        <w:tabs>
          <w:tab w:val="num" w:pos="3600"/>
        </w:tabs>
        <w:ind w:left="3600" w:hanging="360"/>
      </w:pPr>
      <w:rPr>
        <w:rFonts w:ascii="Arial" w:hAnsi="Arial" w:hint="default"/>
      </w:rPr>
    </w:lvl>
    <w:lvl w:ilvl="5" w:tplc="4E382836" w:tentative="1">
      <w:start w:val="1"/>
      <w:numFmt w:val="bullet"/>
      <w:lvlText w:val="•"/>
      <w:lvlJc w:val="left"/>
      <w:pPr>
        <w:tabs>
          <w:tab w:val="num" w:pos="4320"/>
        </w:tabs>
        <w:ind w:left="4320" w:hanging="360"/>
      </w:pPr>
      <w:rPr>
        <w:rFonts w:ascii="Arial" w:hAnsi="Arial" w:hint="default"/>
      </w:rPr>
    </w:lvl>
    <w:lvl w:ilvl="6" w:tplc="21BEBF26" w:tentative="1">
      <w:start w:val="1"/>
      <w:numFmt w:val="bullet"/>
      <w:lvlText w:val="•"/>
      <w:lvlJc w:val="left"/>
      <w:pPr>
        <w:tabs>
          <w:tab w:val="num" w:pos="5040"/>
        </w:tabs>
        <w:ind w:left="5040" w:hanging="360"/>
      </w:pPr>
      <w:rPr>
        <w:rFonts w:ascii="Arial" w:hAnsi="Arial" w:hint="default"/>
      </w:rPr>
    </w:lvl>
    <w:lvl w:ilvl="7" w:tplc="C9706136" w:tentative="1">
      <w:start w:val="1"/>
      <w:numFmt w:val="bullet"/>
      <w:lvlText w:val="•"/>
      <w:lvlJc w:val="left"/>
      <w:pPr>
        <w:tabs>
          <w:tab w:val="num" w:pos="5760"/>
        </w:tabs>
        <w:ind w:left="5760" w:hanging="360"/>
      </w:pPr>
      <w:rPr>
        <w:rFonts w:ascii="Arial" w:hAnsi="Arial" w:hint="default"/>
      </w:rPr>
    </w:lvl>
    <w:lvl w:ilvl="8" w:tplc="E42CFA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7877B02"/>
    <w:multiLevelType w:val="hybridMultilevel"/>
    <w:tmpl w:val="B1022050"/>
    <w:lvl w:ilvl="0" w:tplc="BBCACEF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290251"/>
    <w:multiLevelType w:val="hybridMultilevel"/>
    <w:tmpl w:val="B7A25152"/>
    <w:lvl w:ilvl="0" w:tplc="F7865962">
      <w:start w:val="1"/>
      <w:numFmt w:val="bullet"/>
      <w:lvlText w:val="•"/>
      <w:lvlJc w:val="left"/>
      <w:pPr>
        <w:tabs>
          <w:tab w:val="num" w:pos="720"/>
        </w:tabs>
        <w:ind w:left="720" w:hanging="360"/>
      </w:pPr>
      <w:rPr>
        <w:rFonts w:ascii="Arial" w:hAnsi="Arial" w:hint="default"/>
      </w:rPr>
    </w:lvl>
    <w:lvl w:ilvl="1" w:tplc="7B282008" w:tentative="1">
      <w:start w:val="1"/>
      <w:numFmt w:val="bullet"/>
      <w:lvlText w:val="•"/>
      <w:lvlJc w:val="left"/>
      <w:pPr>
        <w:tabs>
          <w:tab w:val="num" w:pos="1440"/>
        </w:tabs>
        <w:ind w:left="1440" w:hanging="360"/>
      </w:pPr>
      <w:rPr>
        <w:rFonts w:ascii="Arial" w:hAnsi="Arial" w:hint="default"/>
      </w:rPr>
    </w:lvl>
    <w:lvl w:ilvl="2" w:tplc="45D21B74" w:tentative="1">
      <w:start w:val="1"/>
      <w:numFmt w:val="bullet"/>
      <w:lvlText w:val="•"/>
      <w:lvlJc w:val="left"/>
      <w:pPr>
        <w:tabs>
          <w:tab w:val="num" w:pos="2160"/>
        </w:tabs>
        <w:ind w:left="2160" w:hanging="360"/>
      </w:pPr>
      <w:rPr>
        <w:rFonts w:ascii="Arial" w:hAnsi="Arial" w:hint="default"/>
      </w:rPr>
    </w:lvl>
    <w:lvl w:ilvl="3" w:tplc="7250CBF4" w:tentative="1">
      <w:start w:val="1"/>
      <w:numFmt w:val="bullet"/>
      <w:lvlText w:val="•"/>
      <w:lvlJc w:val="left"/>
      <w:pPr>
        <w:tabs>
          <w:tab w:val="num" w:pos="2880"/>
        </w:tabs>
        <w:ind w:left="2880" w:hanging="360"/>
      </w:pPr>
      <w:rPr>
        <w:rFonts w:ascii="Arial" w:hAnsi="Arial" w:hint="default"/>
      </w:rPr>
    </w:lvl>
    <w:lvl w:ilvl="4" w:tplc="EB606868" w:tentative="1">
      <w:start w:val="1"/>
      <w:numFmt w:val="bullet"/>
      <w:lvlText w:val="•"/>
      <w:lvlJc w:val="left"/>
      <w:pPr>
        <w:tabs>
          <w:tab w:val="num" w:pos="3600"/>
        </w:tabs>
        <w:ind w:left="3600" w:hanging="360"/>
      </w:pPr>
      <w:rPr>
        <w:rFonts w:ascii="Arial" w:hAnsi="Arial" w:hint="default"/>
      </w:rPr>
    </w:lvl>
    <w:lvl w:ilvl="5" w:tplc="D5E66B08" w:tentative="1">
      <w:start w:val="1"/>
      <w:numFmt w:val="bullet"/>
      <w:lvlText w:val="•"/>
      <w:lvlJc w:val="left"/>
      <w:pPr>
        <w:tabs>
          <w:tab w:val="num" w:pos="4320"/>
        </w:tabs>
        <w:ind w:left="4320" w:hanging="360"/>
      </w:pPr>
      <w:rPr>
        <w:rFonts w:ascii="Arial" w:hAnsi="Arial" w:hint="default"/>
      </w:rPr>
    </w:lvl>
    <w:lvl w:ilvl="6" w:tplc="8B162C1E" w:tentative="1">
      <w:start w:val="1"/>
      <w:numFmt w:val="bullet"/>
      <w:lvlText w:val="•"/>
      <w:lvlJc w:val="left"/>
      <w:pPr>
        <w:tabs>
          <w:tab w:val="num" w:pos="5040"/>
        </w:tabs>
        <w:ind w:left="5040" w:hanging="360"/>
      </w:pPr>
      <w:rPr>
        <w:rFonts w:ascii="Arial" w:hAnsi="Arial" w:hint="default"/>
      </w:rPr>
    </w:lvl>
    <w:lvl w:ilvl="7" w:tplc="EA789E3C" w:tentative="1">
      <w:start w:val="1"/>
      <w:numFmt w:val="bullet"/>
      <w:lvlText w:val="•"/>
      <w:lvlJc w:val="left"/>
      <w:pPr>
        <w:tabs>
          <w:tab w:val="num" w:pos="5760"/>
        </w:tabs>
        <w:ind w:left="5760" w:hanging="360"/>
      </w:pPr>
      <w:rPr>
        <w:rFonts w:ascii="Arial" w:hAnsi="Arial" w:hint="default"/>
      </w:rPr>
    </w:lvl>
    <w:lvl w:ilvl="8" w:tplc="EA08CDB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19C4D04"/>
    <w:multiLevelType w:val="hybridMultilevel"/>
    <w:tmpl w:val="2392125C"/>
    <w:lvl w:ilvl="0" w:tplc="B2DE6280">
      <w:start w:val="1"/>
      <w:numFmt w:val="lowerLetter"/>
      <w:lvlText w:val="%1)"/>
      <w:lvlJc w:val="left"/>
      <w:pPr>
        <w:ind w:left="760" w:hanging="40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CD1E82"/>
    <w:multiLevelType w:val="hybridMultilevel"/>
    <w:tmpl w:val="2DDA4946"/>
    <w:lvl w:ilvl="0" w:tplc="61A4332C">
      <w:start w:val="1"/>
      <w:numFmt w:val="lowerLetter"/>
      <w:lvlText w:val="%1)"/>
      <w:lvlJc w:val="left"/>
      <w:pPr>
        <w:tabs>
          <w:tab w:val="num" w:pos="643"/>
        </w:tabs>
        <w:ind w:left="643" w:hanging="360"/>
      </w:pPr>
    </w:lvl>
    <w:lvl w:ilvl="1" w:tplc="AF30674A" w:tentative="1">
      <w:start w:val="1"/>
      <w:numFmt w:val="lowerLetter"/>
      <w:lvlText w:val="%2)"/>
      <w:lvlJc w:val="left"/>
      <w:pPr>
        <w:tabs>
          <w:tab w:val="num" w:pos="1440"/>
        </w:tabs>
        <w:ind w:left="1440" w:hanging="360"/>
      </w:pPr>
    </w:lvl>
    <w:lvl w:ilvl="2" w:tplc="F27893EE" w:tentative="1">
      <w:start w:val="1"/>
      <w:numFmt w:val="lowerLetter"/>
      <w:lvlText w:val="%3)"/>
      <w:lvlJc w:val="left"/>
      <w:pPr>
        <w:tabs>
          <w:tab w:val="num" w:pos="2160"/>
        </w:tabs>
        <w:ind w:left="2160" w:hanging="360"/>
      </w:pPr>
    </w:lvl>
    <w:lvl w:ilvl="3" w:tplc="AFACE246" w:tentative="1">
      <w:start w:val="1"/>
      <w:numFmt w:val="lowerLetter"/>
      <w:lvlText w:val="%4)"/>
      <w:lvlJc w:val="left"/>
      <w:pPr>
        <w:tabs>
          <w:tab w:val="num" w:pos="2880"/>
        </w:tabs>
        <w:ind w:left="2880" w:hanging="360"/>
      </w:pPr>
    </w:lvl>
    <w:lvl w:ilvl="4" w:tplc="24ECC1BA" w:tentative="1">
      <w:start w:val="1"/>
      <w:numFmt w:val="lowerLetter"/>
      <w:lvlText w:val="%5)"/>
      <w:lvlJc w:val="left"/>
      <w:pPr>
        <w:tabs>
          <w:tab w:val="num" w:pos="3600"/>
        </w:tabs>
        <w:ind w:left="3600" w:hanging="360"/>
      </w:pPr>
    </w:lvl>
    <w:lvl w:ilvl="5" w:tplc="6FD22ABA" w:tentative="1">
      <w:start w:val="1"/>
      <w:numFmt w:val="lowerLetter"/>
      <w:lvlText w:val="%6)"/>
      <w:lvlJc w:val="left"/>
      <w:pPr>
        <w:tabs>
          <w:tab w:val="num" w:pos="4320"/>
        </w:tabs>
        <w:ind w:left="4320" w:hanging="360"/>
      </w:pPr>
    </w:lvl>
    <w:lvl w:ilvl="6" w:tplc="6672A93C" w:tentative="1">
      <w:start w:val="1"/>
      <w:numFmt w:val="lowerLetter"/>
      <w:lvlText w:val="%7)"/>
      <w:lvlJc w:val="left"/>
      <w:pPr>
        <w:tabs>
          <w:tab w:val="num" w:pos="5040"/>
        </w:tabs>
        <w:ind w:left="5040" w:hanging="360"/>
      </w:pPr>
    </w:lvl>
    <w:lvl w:ilvl="7" w:tplc="12ACB21A" w:tentative="1">
      <w:start w:val="1"/>
      <w:numFmt w:val="lowerLetter"/>
      <w:lvlText w:val="%8)"/>
      <w:lvlJc w:val="left"/>
      <w:pPr>
        <w:tabs>
          <w:tab w:val="num" w:pos="5760"/>
        </w:tabs>
        <w:ind w:left="5760" w:hanging="360"/>
      </w:pPr>
    </w:lvl>
    <w:lvl w:ilvl="8" w:tplc="0C1E491C" w:tentative="1">
      <w:start w:val="1"/>
      <w:numFmt w:val="lowerLetter"/>
      <w:lvlText w:val="%9)"/>
      <w:lvlJc w:val="left"/>
      <w:pPr>
        <w:tabs>
          <w:tab w:val="num" w:pos="6480"/>
        </w:tabs>
        <w:ind w:left="6480" w:hanging="360"/>
      </w:pPr>
    </w:lvl>
  </w:abstractNum>
  <w:num w:numId="1">
    <w:abstractNumId w:val="1"/>
  </w:num>
  <w:num w:numId="2">
    <w:abstractNumId w:val="4"/>
  </w:num>
  <w:num w:numId="3">
    <w:abstractNumId w:val="8"/>
  </w:num>
  <w:num w:numId="4">
    <w:abstractNumId w:val="2"/>
  </w:num>
  <w:num w:numId="5">
    <w:abstractNumId w:val="10"/>
  </w:num>
  <w:num w:numId="6">
    <w:abstractNumId w:val="0"/>
  </w:num>
  <w:num w:numId="7">
    <w:abstractNumId w:val="5"/>
  </w:num>
  <w:num w:numId="8">
    <w:abstractNumId w:val="6"/>
  </w:num>
  <w:num w:numId="9">
    <w:abstractNumId w:val="7"/>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934"/>
    <w:rsid w:val="00007DCE"/>
    <w:rsid w:val="00041B3D"/>
    <w:rsid w:val="0005686B"/>
    <w:rsid w:val="00072C97"/>
    <w:rsid w:val="0009314F"/>
    <w:rsid w:val="000B040F"/>
    <w:rsid w:val="000C216A"/>
    <w:rsid w:val="0012438A"/>
    <w:rsid w:val="001302C8"/>
    <w:rsid w:val="00130DFA"/>
    <w:rsid w:val="00132CDA"/>
    <w:rsid w:val="00141905"/>
    <w:rsid w:val="00167593"/>
    <w:rsid w:val="001814F3"/>
    <w:rsid w:val="0019529E"/>
    <w:rsid w:val="001E2C8A"/>
    <w:rsid w:val="00220E36"/>
    <w:rsid w:val="00223C22"/>
    <w:rsid w:val="002B0625"/>
    <w:rsid w:val="002D38D4"/>
    <w:rsid w:val="00362919"/>
    <w:rsid w:val="0036321F"/>
    <w:rsid w:val="0038273F"/>
    <w:rsid w:val="00396D5A"/>
    <w:rsid w:val="003F3D4A"/>
    <w:rsid w:val="00416816"/>
    <w:rsid w:val="00456373"/>
    <w:rsid w:val="0049048C"/>
    <w:rsid w:val="004C39D1"/>
    <w:rsid w:val="004D46BE"/>
    <w:rsid w:val="004E1A31"/>
    <w:rsid w:val="005721B3"/>
    <w:rsid w:val="005809E5"/>
    <w:rsid w:val="00594AE1"/>
    <w:rsid w:val="005B64CB"/>
    <w:rsid w:val="006955B7"/>
    <w:rsid w:val="006C04AF"/>
    <w:rsid w:val="006C20B6"/>
    <w:rsid w:val="00702D74"/>
    <w:rsid w:val="00712C24"/>
    <w:rsid w:val="00713306"/>
    <w:rsid w:val="00717BF6"/>
    <w:rsid w:val="00782F31"/>
    <w:rsid w:val="007D6899"/>
    <w:rsid w:val="007D703C"/>
    <w:rsid w:val="007D7663"/>
    <w:rsid w:val="007E66A4"/>
    <w:rsid w:val="00806AD6"/>
    <w:rsid w:val="00836F05"/>
    <w:rsid w:val="008521A0"/>
    <w:rsid w:val="00865909"/>
    <w:rsid w:val="00892F68"/>
    <w:rsid w:val="008A082C"/>
    <w:rsid w:val="008A1C3D"/>
    <w:rsid w:val="008B3AE9"/>
    <w:rsid w:val="008B3DAD"/>
    <w:rsid w:val="008C0A4E"/>
    <w:rsid w:val="008D16C9"/>
    <w:rsid w:val="008D596B"/>
    <w:rsid w:val="00902710"/>
    <w:rsid w:val="00924981"/>
    <w:rsid w:val="009736C4"/>
    <w:rsid w:val="009736EA"/>
    <w:rsid w:val="00977CB3"/>
    <w:rsid w:val="009975AF"/>
    <w:rsid w:val="009A4187"/>
    <w:rsid w:val="009E73BE"/>
    <w:rsid w:val="00A21864"/>
    <w:rsid w:val="00A428AD"/>
    <w:rsid w:val="00A54335"/>
    <w:rsid w:val="00B038E9"/>
    <w:rsid w:val="00B943A7"/>
    <w:rsid w:val="00BA6891"/>
    <w:rsid w:val="00BB4892"/>
    <w:rsid w:val="00C20B20"/>
    <w:rsid w:val="00C42C1C"/>
    <w:rsid w:val="00C712DF"/>
    <w:rsid w:val="00CD063E"/>
    <w:rsid w:val="00D00C38"/>
    <w:rsid w:val="00D02E21"/>
    <w:rsid w:val="00D103E7"/>
    <w:rsid w:val="00D23051"/>
    <w:rsid w:val="00D65FE4"/>
    <w:rsid w:val="00DA4653"/>
    <w:rsid w:val="00DA4DB3"/>
    <w:rsid w:val="00DA64FE"/>
    <w:rsid w:val="00DB1DD5"/>
    <w:rsid w:val="00DC1C46"/>
    <w:rsid w:val="00DE6E54"/>
    <w:rsid w:val="00DF0704"/>
    <w:rsid w:val="00E12934"/>
    <w:rsid w:val="00E17590"/>
    <w:rsid w:val="00EA42AF"/>
    <w:rsid w:val="00EF11E6"/>
    <w:rsid w:val="00FB2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CDFFB"/>
  <w15:chartTrackingRefBased/>
  <w15:docId w15:val="{CA657226-6523-7A42-8412-0926F3AEC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7593"/>
    <w:pPr>
      <w:ind w:left="720"/>
      <w:contextualSpacing/>
    </w:pPr>
  </w:style>
  <w:style w:type="paragraph" w:styleId="Header">
    <w:name w:val="header"/>
    <w:basedOn w:val="Normal"/>
    <w:link w:val="HeaderChar"/>
    <w:uiPriority w:val="99"/>
    <w:unhideWhenUsed/>
    <w:rsid w:val="00C712DF"/>
    <w:pPr>
      <w:tabs>
        <w:tab w:val="center" w:pos="4513"/>
        <w:tab w:val="right" w:pos="9026"/>
      </w:tabs>
    </w:pPr>
  </w:style>
  <w:style w:type="character" w:customStyle="1" w:styleId="HeaderChar">
    <w:name w:val="Header Char"/>
    <w:basedOn w:val="DefaultParagraphFont"/>
    <w:link w:val="Header"/>
    <w:uiPriority w:val="99"/>
    <w:rsid w:val="00C712DF"/>
  </w:style>
  <w:style w:type="paragraph" w:styleId="Footer">
    <w:name w:val="footer"/>
    <w:basedOn w:val="Normal"/>
    <w:link w:val="FooterChar"/>
    <w:uiPriority w:val="99"/>
    <w:unhideWhenUsed/>
    <w:rsid w:val="00C712DF"/>
    <w:pPr>
      <w:tabs>
        <w:tab w:val="center" w:pos="4513"/>
        <w:tab w:val="right" w:pos="9026"/>
      </w:tabs>
    </w:pPr>
  </w:style>
  <w:style w:type="character" w:customStyle="1" w:styleId="FooterChar">
    <w:name w:val="Footer Char"/>
    <w:basedOn w:val="DefaultParagraphFont"/>
    <w:link w:val="Footer"/>
    <w:uiPriority w:val="99"/>
    <w:rsid w:val="00C712DF"/>
  </w:style>
  <w:style w:type="character" w:styleId="PageNumber">
    <w:name w:val="page number"/>
    <w:basedOn w:val="DefaultParagraphFont"/>
    <w:uiPriority w:val="99"/>
    <w:semiHidden/>
    <w:unhideWhenUsed/>
    <w:rsid w:val="004168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589344">
      <w:bodyDiv w:val="1"/>
      <w:marLeft w:val="0"/>
      <w:marRight w:val="0"/>
      <w:marTop w:val="0"/>
      <w:marBottom w:val="0"/>
      <w:divBdr>
        <w:top w:val="none" w:sz="0" w:space="0" w:color="auto"/>
        <w:left w:val="none" w:sz="0" w:space="0" w:color="auto"/>
        <w:bottom w:val="none" w:sz="0" w:space="0" w:color="auto"/>
        <w:right w:val="none" w:sz="0" w:space="0" w:color="auto"/>
      </w:divBdr>
      <w:divsChild>
        <w:div w:id="2084255274">
          <w:marLeft w:val="806"/>
          <w:marRight w:val="0"/>
          <w:marTop w:val="75"/>
          <w:marBottom w:val="0"/>
          <w:divBdr>
            <w:top w:val="none" w:sz="0" w:space="0" w:color="auto"/>
            <w:left w:val="none" w:sz="0" w:space="0" w:color="auto"/>
            <w:bottom w:val="none" w:sz="0" w:space="0" w:color="auto"/>
            <w:right w:val="none" w:sz="0" w:space="0" w:color="auto"/>
          </w:divBdr>
        </w:div>
      </w:divsChild>
    </w:div>
    <w:div w:id="269553114">
      <w:bodyDiv w:val="1"/>
      <w:marLeft w:val="0"/>
      <w:marRight w:val="0"/>
      <w:marTop w:val="0"/>
      <w:marBottom w:val="0"/>
      <w:divBdr>
        <w:top w:val="none" w:sz="0" w:space="0" w:color="auto"/>
        <w:left w:val="none" w:sz="0" w:space="0" w:color="auto"/>
        <w:bottom w:val="none" w:sz="0" w:space="0" w:color="auto"/>
        <w:right w:val="none" w:sz="0" w:space="0" w:color="auto"/>
      </w:divBdr>
    </w:div>
    <w:div w:id="588782413">
      <w:bodyDiv w:val="1"/>
      <w:marLeft w:val="0"/>
      <w:marRight w:val="0"/>
      <w:marTop w:val="0"/>
      <w:marBottom w:val="0"/>
      <w:divBdr>
        <w:top w:val="none" w:sz="0" w:space="0" w:color="auto"/>
        <w:left w:val="none" w:sz="0" w:space="0" w:color="auto"/>
        <w:bottom w:val="none" w:sz="0" w:space="0" w:color="auto"/>
        <w:right w:val="none" w:sz="0" w:space="0" w:color="auto"/>
      </w:divBdr>
      <w:divsChild>
        <w:div w:id="1877690813">
          <w:marLeft w:val="547"/>
          <w:marRight w:val="0"/>
          <w:marTop w:val="72"/>
          <w:marBottom w:val="0"/>
          <w:divBdr>
            <w:top w:val="none" w:sz="0" w:space="0" w:color="auto"/>
            <w:left w:val="none" w:sz="0" w:space="0" w:color="auto"/>
            <w:bottom w:val="none" w:sz="0" w:space="0" w:color="auto"/>
            <w:right w:val="none" w:sz="0" w:space="0" w:color="auto"/>
          </w:divBdr>
        </w:div>
        <w:div w:id="1344237839">
          <w:marLeft w:val="547"/>
          <w:marRight w:val="0"/>
          <w:marTop w:val="72"/>
          <w:marBottom w:val="0"/>
          <w:divBdr>
            <w:top w:val="none" w:sz="0" w:space="0" w:color="auto"/>
            <w:left w:val="none" w:sz="0" w:space="0" w:color="auto"/>
            <w:bottom w:val="none" w:sz="0" w:space="0" w:color="auto"/>
            <w:right w:val="none" w:sz="0" w:space="0" w:color="auto"/>
          </w:divBdr>
        </w:div>
        <w:div w:id="1918245849">
          <w:marLeft w:val="547"/>
          <w:marRight w:val="0"/>
          <w:marTop w:val="72"/>
          <w:marBottom w:val="0"/>
          <w:divBdr>
            <w:top w:val="none" w:sz="0" w:space="0" w:color="auto"/>
            <w:left w:val="none" w:sz="0" w:space="0" w:color="auto"/>
            <w:bottom w:val="none" w:sz="0" w:space="0" w:color="auto"/>
            <w:right w:val="none" w:sz="0" w:space="0" w:color="auto"/>
          </w:divBdr>
        </w:div>
        <w:div w:id="36011807">
          <w:marLeft w:val="547"/>
          <w:marRight w:val="0"/>
          <w:marTop w:val="72"/>
          <w:marBottom w:val="0"/>
          <w:divBdr>
            <w:top w:val="none" w:sz="0" w:space="0" w:color="auto"/>
            <w:left w:val="none" w:sz="0" w:space="0" w:color="auto"/>
            <w:bottom w:val="none" w:sz="0" w:space="0" w:color="auto"/>
            <w:right w:val="none" w:sz="0" w:space="0" w:color="auto"/>
          </w:divBdr>
        </w:div>
        <w:div w:id="557203820">
          <w:marLeft w:val="547"/>
          <w:marRight w:val="0"/>
          <w:marTop w:val="72"/>
          <w:marBottom w:val="0"/>
          <w:divBdr>
            <w:top w:val="none" w:sz="0" w:space="0" w:color="auto"/>
            <w:left w:val="none" w:sz="0" w:space="0" w:color="auto"/>
            <w:bottom w:val="none" w:sz="0" w:space="0" w:color="auto"/>
            <w:right w:val="none" w:sz="0" w:space="0" w:color="auto"/>
          </w:divBdr>
        </w:div>
        <w:div w:id="1023557228">
          <w:marLeft w:val="547"/>
          <w:marRight w:val="0"/>
          <w:marTop w:val="72"/>
          <w:marBottom w:val="0"/>
          <w:divBdr>
            <w:top w:val="none" w:sz="0" w:space="0" w:color="auto"/>
            <w:left w:val="none" w:sz="0" w:space="0" w:color="auto"/>
            <w:bottom w:val="none" w:sz="0" w:space="0" w:color="auto"/>
            <w:right w:val="none" w:sz="0" w:space="0" w:color="auto"/>
          </w:divBdr>
        </w:div>
        <w:div w:id="1406145553">
          <w:marLeft w:val="547"/>
          <w:marRight w:val="0"/>
          <w:marTop w:val="72"/>
          <w:marBottom w:val="0"/>
          <w:divBdr>
            <w:top w:val="none" w:sz="0" w:space="0" w:color="auto"/>
            <w:left w:val="none" w:sz="0" w:space="0" w:color="auto"/>
            <w:bottom w:val="none" w:sz="0" w:space="0" w:color="auto"/>
            <w:right w:val="none" w:sz="0" w:space="0" w:color="auto"/>
          </w:divBdr>
        </w:div>
        <w:div w:id="600920721">
          <w:marLeft w:val="547"/>
          <w:marRight w:val="0"/>
          <w:marTop w:val="72"/>
          <w:marBottom w:val="0"/>
          <w:divBdr>
            <w:top w:val="none" w:sz="0" w:space="0" w:color="auto"/>
            <w:left w:val="none" w:sz="0" w:space="0" w:color="auto"/>
            <w:bottom w:val="none" w:sz="0" w:space="0" w:color="auto"/>
            <w:right w:val="none" w:sz="0" w:space="0" w:color="auto"/>
          </w:divBdr>
        </w:div>
      </w:divsChild>
    </w:div>
    <w:div w:id="672998317">
      <w:bodyDiv w:val="1"/>
      <w:marLeft w:val="0"/>
      <w:marRight w:val="0"/>
      <w:marTop w:val="0"/>
      <w:marBottom w:val="0"/>
      <w:divBdr>
        <w:top w:val="none" w:sz="0" w:space="0" w:color="auto"/>
        <w:left w:val="none" w:sz="0" w:space="0" w:color="auto"/>
        <w:bottom w:val="none" w:sz="0" w:space="0" w:color="auto"/>
        <w:right w:val="none" w:sz="0" w:space="0" w:color="auto"/>
      </w:divBdr>
      <w:divsChild>
        <w:div w:id="1155729779">
          <w:marLeft w:val="547"/>
          <w:marRight w:val="0"/>
          <w:marTop w:val="67"/>
          <w:marBottom w:val="0"/>
          <w:divBdr>
            <w:top w:val="none" w:sz="0" w:space="0" w:color="auto"/>
            <w:left w:val="none" w:sz="0" w:space="0" w:color="auto"/>
            <w:bottom w:val="none" w:sz="0" w:space="0" w:color="auto"/>
            <w:right w:val="none" w:sz="0" w:space="0" w:color="auto"/>
          </w:divBdr>
        </w:div>
        <w:div w:id="298269667">
          <w:marLeft w:val="547"/>
          <w:marRight w:val="0"/>
          <w:marTop w:val="67"/>
          <w:marBottom w:val="0"/>
          <w:divBdr>
            <w:top w:val="none" w:sz="0" w:space="0" w:color="auto"/>
            <w:left w:val="none" w:sz="0" w:space="0" w:color="auto"/>
            <w:bottom w:val="none" w:sz="0" w:space="0" w:color="auto"/>
            <w:right w:val="none" w:sz="0" w:space="0" w:color="auto"/>
          </w:divBdr>
        </w:div>
        <w:div w:id="1571380191">
          <w:marLeft w:val="547"/>
          <w:marRight w:val="0"/>
          <w:marTop w:val="67"/>
          <w:marBottom w:val="0"/>
          <w:divBdr>
            <w:top w:val="none" w:sz="0" w:space="0" w:color="auto"/>
            <w:left w:val="none" w:sz="0" w:space="0" w:color="auto"/>
            <w:bottom w:val="none" w:sz="0" w:space="0" w:color="auto"/>
            <w:right w:val="none" w:sz="0" w:space="0" w:color="auto"/>
          </w:divBdr>
        </w:div>
        <w:div w:id="520437751">
          <w:marLeft w:val="547"/>
          <w:marRight w:val="0"/>
          <w:marTop w:val="67"/>
          <w:marBottom w:val="0"/>
          <w:divBdr>
            <w:top w:val="none" w:sz="0" w:space="0" w:color="auto"/>
            <w:left w:val="none" w:sz="0" w:space="0" w:color="auto"/>
            <w:bottom w:val="none" w:sz="0" w:space="0" w:color="auto"/>
            <w:right w:val="none" w:sz="0" w:space="0" w:color="auto"/>
          </w:divBdr>
        </w:div>
        <w:div w:id="1960992946">
          <w:marLeft w:val="547"/>
          <w:marRight w:val="0"/>
          <w:marTop w:val="67"/>
          <w:marBottom w:val="0"/>
          <w:divBdr>
            <w:top w:val="none" w:sz="0" w:space="0" w:color="auto"/>
            <w:left w:val="none" w:sz="0" w:space="0" w:color="auto"/>
            <w:bottom w:val="none" w:sz="0" w:space="0" w:color="auto"/>
            <w:right w:val="none" w:sz="0" w:space="0" w:color="auto"/>
          </w:divBdr>
        </w:div>
        <w:div w:id="1769429592">
          <w:marLeft w:val="547"/>
          <w:marRight w:val="0"/>
          <w:marTop w:val="67"/>
          <w:marBottom w:val="0"/>
          <w:divBdr>
            <w:top w:val="none" w:sz="0" w:space="0" w:color="auto"/>
            <w:left w:val="none" w:sz="0" w:space="0" w:color="auto"/>
            <w:bottom w:val="none" w:sz="0" w:space="0" w:color="auto"/>
            <w:right w:val="none" w:sz="0" w:space="0" w:color="auto"/>
          </w:divBdr>
        </w:div>
        <w:div w:id="1493791459">
          <w:marLeft w:val="547"/>
          <w:marRight w:val="0"/>
          <w:marTop w:val="67"/>
          <w:marBottom w:val="0"/>
          <w:divBdr>
            <w:top w:val="none" w:sz="0" w:space="0" w:color="auto"/>
            <w:left w:val="none" w:sz="0" w:space="0" w:color="auto"/>
            <w:bottom w:val="none" w:sz="0" w:space="0" w:color="auto"/>
            <w:right w:val="none" w:sz="0" w:space="0" w:color="auto"/>
          </w:divBdr>
        </w:div>
      </w:divsChild>
    </w:div>
    <w:div w:id="1237394069">
      <w:bodyDiv w:val="1"/>
      <w:marLeft w:val="0"/>
      <w:marRight w:val="0"/>
      <w:marTop w:val="0"/>
      <w:marBottom w:val="0"/>
      <w:divBdr>
        <w:top w:val="none" w:sz="0" w:space="0" w:color="auto"/>
        <w:left w:val="none" w:sz="0" w:space="0" w:color="auto"/>
        <w:bottom w:val="none" w:sz="0" w:space="0" w:color="auto"/>
        <w:right w:val="none" w:sz="0" w:space="0" w:color="auto"/>
      </w:divBdr>
      <w:divsChild>
        <w:div w:id="2105150289">
          <w:marLeft w:val="547"/>
          <w:marRight w:val="0"/>
          <w:marTop w:val="48"/>
          <w:marBottom w:val="0"/>
          <w:divBdr>
            <w:top w:val="none" w:sz="0" w:space="0" w:color="auto"/>
            <w:left w:val="none" w:sz="0" w:space="0" w:color="auto"/>
            <w:bottom w:val="none" w:sz="0" w:space="0" w:color="auto"/>
            <w:right w:val="none" w:sz="0" w:space="0" w:color="auto"/>
          </w:divBdr>
        </w:div>
        <w:div w:id="1042708203">
          <w:marLeft w:val="547"/>
          <w:marRight w:val="0"/>
          <w:marTop w:val="48"/>
          <w:marBottom w:val="0"/>
          <w:divBdr>
            <w:top w:val="none" w:sz="0" w:space="0" w:color="auto"/>
            <w:left w:val="none" w:sz="0" w:space="0" w:color="auto"/>
            <w:bottom w:val="none" w:sz="0" w:space="0" w:color="auto"/>
            <w:right w:val="none" w:sz="0" w:space="0" w:color="auto"/>
          </w:divBdr>
        </w:div>
      </w:divsChild>
    </w:div>
    <w:div w:id="1713841187">
      <w:bodyDiv w:val="1"/>
      <w:marLeft w:val="0"/>
      <w:marRight w:val="0"/>
      <w:marTop w:val="0"/>
      <w:marBottom w:val="0"/>
      <w:divBdr>
        <w:top w:val="none" w:sz="0" w:space="0" w:color="auto"/>
        <w:left w:val="none" w:sz="0" w:space="0" w:color="auto"/>
        <w:bottom w:val="none" w:sz="0" w:space="0" w:color="auto"/>
        <w:right w:val="none" w:sz="0" w:space="0" w:color="auto"/>
      </w:divBdr>
      <w:divsChild>
        <w:div w:id="81265134">
          <w:marLeft w:val="547"/>
          <w:marRight w:val="0"/>
          <w:marTop w:val="72"/>
          <w:marBottom w:val="0"/>
          <w:divBdr>
            <w:top w:val="none" w:sz="0" w:space="0" w:color="auto"/>
            <w:left w:val="none" w:sz="0" w:space="0" w:color="auto"/>
            <w:bottom w:val="none" w:sz="0" w:space="0" w:color="auto"/>
            <w:right w:val="none" w:sz="0" w:space="0" w:color="auto"/>
          </w:divBdr>
        </w:div>
        <w:div w:id="1820922455">
          <w:marLeft w:val="547"/>
          <w:marRight w:val="0"/>
          <w:marTop w:val="72"/>
          <w:marBottom w:val="0"/>
          <w:divBdr>
            <w:top w:val="none" w:sz="0" w:space="0" w:color="auto"/>
            <w:left w:val="none" w:sz="0" w:space="0" w:color="auto"/>
            <w:bottom w:val="none" w:sz="0" w:space="0" w:color="auto"/>
            <w:right w:val="none" w:sz="0" w:space="0" w:color="auto"/>
          </w:divBdr>
        </w:div>
        <w:div w:id="1945530937">
          <w:marLeft w:val="547"/>
          <w:marRight w:val="0"/>
          <w:marTop w:val="72"/>
          <w:marBottom w:val="0"/>
          <w:divBdr>
            <w:top w:val="none" w:sz="0" w:space="0" w:color="auto"/>
            <w:left w:val="none" w:sz="0" w:space="0" w:color="auto"/>
            <w:bottom w:val="none" w:sz="0" w:space="0" w:color="auto"/>
            <w:right w:val="none" w:sz="0" w:space="0" w:color="auto"/>
          </w:divBdr>
        </w:div>
        <w:div w:id="404651389">
          <w:marLeft w:val="547"/>
          <w:marRight w:val="0"/>
          <w:marTop w:val="72"/>
          <w:marBottom w:val="0"/>
          <w:divBdr>
            <w:top w:val="none" w:sz="0" w:space="0" w:color="auto"/>
            <w:left w:val="none" w:sz="0" w:space="0" w:color="auto"/>
            <w:bottom w:val="none" w:sz="0" w:space="0" w:color="auto"/>
            <w:right w:val="none" w:sz="0" w:space="0" w:color="auto"/>
          </w:divBdr>
        </w:div>
        <w:div w:id="2099397825">
          <w:marLeft w:val="547"/>
          <w:marRight w:val="0"/>
          <w:marTop w:val="72"/>
          <w:marBottom w:val="0"/>
          <w:divBdr>
            <w:top w:val="none" w:sz="0" w:space="0" w:color="auto"/>
            <w:left w:val="none" w:sz="0" w:space="0" w:color="auto"/>
            <w:bottom w:val="none" w:sz="0" w:space="0" w:color="auto"/>
            <w:right w:val="none" w:sz="0" w:space="0" w:color="auto"/>
          </w:divBdr>
        </w:div>
        <w:div w:id="12610199">
          <w:marLeft w:val="547"/>
          <w:marRight w:val="0"/>
          <w:marTop w:val="72"/>
          <w:marBottom w:val="0"/>
          <w:divBdr>
            <w:top w:val="none" w:sz="0" w:space="0" w:color="auto"/>
            <w:left w:val="none" w:sz="0" w:space="0" w:color="auto"/>
            <w:bottom w:val="none" w:sz="0" w:space="0" w:color="auto"/>
            <w:right w:val="none" w:sz="0" w:space="0" w:color="auto"/>
          </w:divBdr>
        </w:div>
        <w:div w:id="774323718">
          <w:marLeft w:val="547"/>
          <w:marRight w:val="0"/>
          <w:marTop w:val="72"/>
          <w:marBottom w:val="0"/>
          <w:divBdr>
            <w:top w:val="none" w:sz="0" w:space="0" w:color="auto"/>
            <w:left w:val="none" w:sz="0" w:space="0" w:color="auto"/>
            <w:bottom w:val="none" w:sz="0" w:space="0" w:color="auto"/>
            <w:right w:val="none" w:sz="0" w:space="0" w:color="auto"/>
          </w:divBdr>
        </w:div>
        <w:div w:id="1602370700">
          <w:marLeft w:val="547"/>
          <w:marRight w:val="0"/>
          <w:marTop w:val="72"/>
          <w:marBottom w:val="0"/>
          <w:divBdr>
            <w:top w:val="none" w:sz="0" w:space="0" w:color="auto"/>
            <w:left w:val="none" w:sz="0" w:space="0" w:color="auto"/>
            <w:bottom w:val="none" w:sz="0" w:space="0" w:color="auto"/>
            <w:right w:val="none" w:sz="0" w:space="0" w:color="auto"/>
          </w:divBdr>
        </w:div>
      </w:divsChild>
    </w:div>
    <w:div w:id="206197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1575</Words>
  <Characters>8981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D'SOUZA</dc:creator>
  <cp:keywords/>
  <dc:description/>
  <cp:lastModifiedBy>Mike D'SOUZA</cp:lastModifiedBy>
  <cp:revision>2</cp:revision>
  <cp:lastPrinted>2021-05-18T08:28:00Z</cp:lastPrinted>
  <dcterms:created xsi:type="dcterms:W3CDTF">2021-05-26T10:26:00Z</dcterms:created>
  <dcterms:modified xsi:type="dcterms:W3CDTF">2021-05-26T10:26:00Z</dcterms:modified>
</cp:coreProperties>
</file>